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64" w:rsidRDefault="0019326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3019425</wp:posOffset>
            </wp:positionH>
            <wp:positionV relativeFrom="page">
              <wp:posOffset>1377315</wp:posOffset>
            </wp:positionV>
            <wp:extent cx="2905125" cy="217868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perceptual speed test at 4 relied on color images being rotated through a chamber, with the child pointing to the correct answer:</w:t>
      </w:r>
    </w:p>
    <w:p w:rsidR="00193264" w:rsidRDefault="001932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2359025</wp:posOffset>
                </wp:positionV>
                <wp:extent cx="59912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72796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85.75pt" to="472.5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895600" cy="2171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93264" w:rsidRDefault="00193264">
      <w:r>
        <w:t>The Identical Pictures test at age 4 relied on the same rolled stimuli, but had shapes instead of colors:</w:t>
      </w:r>
    </w:p>
    <w:p w:rsidR="00193264" w:rsidRDefault="00B410C1">
      <w:bookmarkStart w:id="0" w:name="_GoBack"/>
      <w:r>
        <w:rPr>
          <w:noProof/>
        </w:rPr>
        <w:drawing>
          <wp:inline distT="0" distB="0" distL="0" distR="0">
            <wp:extent cx="2838450" cy="212883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546" cy="2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9326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908300" cy="2181225"/>
            <wp:effectExtent l="0" t="0" r="635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64"/>
    <w:rsid w:val="00193264"/>
    <w:rsid w:val="008D2AD1"/>
    <w:rsid w:val="00B4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995A"/>
  <w15:chartTrackingRefBased/>
  <w15:docId w15:val="{3E51ED77-BA94-4E52-B893-D983BFFA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Paul Corley</dc:creator>
  <cp:keywords/>
  <dc:description/>
  <cp:lastModifiedBy>Robin Paul Corley</cp:lastModifiedBy>
  <cp:revision>1</cp:revision>
  <dcterms:created xsi:type="dcterms:W3CDTF">2021-02-04T20:32:00Z</dcterms:created>
  <dcterms:modified xsi:type="dcterms:W3CDTF">2021-02-04T20:44:00Z</dcterms:modified>
</cp:coreProperties>
</file>