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3F650" w14:textId="77777777" w:rsidR="00D05A1B" w:rsidRDefault="00A153F5" w:rsidP="00A153F5">
      <w:pPr>
        <w:rPr>
          <w:rFonts w:ascii="Times New Roman" w:hAnsi="Times New Roman" w:cs="Times New Roman"/>
          <w:b/>
          <w:bCs/>
        </w:rPr>
      </w:pPr>
      <w:bookmarkStart w:id="0" w:name="_GoBack"/>
      <w:bookmarkEnd w:id="0"/>
      <w:r w:rsidRPr="00477661">
        <w:rPr>
          <w:rFonts w:ascii="Times New Roman" w:hAnsi="Times New Roman" w:cs="Times New Roman"/>
          <w:b/>
          <w:bCs/>
        </w:rPr>
        <w:t>Title: </w:t>
      </w:r>
    </w:p>
    <w:p w14:paraId="47AA67A1" w14:textId="5467B768" w:rsidR="00A153F5" w:rsidRPr="00D05A1B" w:rsidRDefault="00D05A1B" w:rsidP="00A153F5">
      <w:pPr>
        <w:rPr>
          <w:rFonts w:ascii="Times New Roman" w:hAnsi="Times New Roman" w:cs="Times New Roman"/>
        </w:rPr>
      </w:pPr>
      <w:r w:rsidRPr="00D05A1B">
        <w:rPr>
          <w:rFonts w:ascii="Times New Roman" w:hAnsi="Times New Roman" w:cs="Times New Roman"/>
        </w:rPr>
        <w:t>The Importance of Place in Adults Approaching Midlife</w:t>
      </w:r>
    </w:p>
    <w:p w14:paraId="5948E5D1" w14:textId="2B3B00D2"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Author: </w:t>
      </w:r>
    </w:p>
    <w:p w14:paraId="5CA55D4A" w14:textId="7D494195" w:rsidR="00A153F5" w:rsidRPr="00477661" w:rsidRDefault="00D675F0" w:rsidP="00A153F5">
      <w:pPr>
        <w:rPr>
          <w:rFonts w:ascii="Times New Roman" w:hAnsi="Times New Roman" w:cs="Times New Roman"/>
        </w:rPr>
      </w:pPr>
      <w:r>
        <w:rPr>
          <w:rFonts w:ascii="Times New Roman" w:hAnsi="Times New Roman" w:cs="Times New Roman"/>
        </w:rPr>
        <w:t>Paige Trubenstein</w:t>
      </w:r>
    </w:p>
    <w:p w14:paraId="5E23C4E5" w14:textId="47274A21" w:rsidR="0048416E" w:rsidRPr="00477661" w:rsidRDefault="00477661" w:rsidP="0048416E">
      <w:pPr>
        <w:rPr>
          <w:rFonts w:ascii="Times New Roman" w:hAnsi="Times New Roman" w:cs="Times New Roman"/>
          <w:b/>
          <w:bCs/>
        </w:rPr>
      </w:pPr>
      <w:r w:rsidRPr="00477661">
        <w:rPr>
          <w:rFonts w:ascii="Times New Roman" w:hAnsi="Times New Roman" w:cs="Times New Roman"/>
          <w:b/>
          <w:bCs/>
        </w:rPr>
        <w:t>Co</w:t>
      </w:r>
      <w:r w:rsidR="0048416E" w:rsidRPr="00477661">
        <w:rPr>
          <w:rFonts w:ascii="Times New Roman" w:hAnsi="Times New Roman" w:cs="Times New Roman"/>
          <w:b/>
          <w:bCs/>
        </w:rPr>
        <w:t>Author(s)</w:t>
      </w:r>
    </w:p>
    <w:p w14:paraId="6C668DED" w14:textId="435DA451" w:rsidR="00477661" w:rsidRPr="00477661" w:rsidRDefault="00D675F0" w:rsidP="00477661">
      <w:pPr>
        <w:rPr>
          <w:rFonts w:ascii="Times New Roman" w:hAnsi="Times New Roman" w:cs="Times New Roman"/>
        </w:rPr>
      </w:pPr>
      <w:r>
        <w:rPr>
          <w:rFonts w:ascii="Times New Roman" w:hAnsi="Times New Roman" w:cs="Times New Roman"/>
        </w:rPr>
        <w:t>Chandra Reynolds, Shandell Pahlen</w:t>
      </w:r>
      <w:r w:rsidR="00D05A1B">
        <w:rPr>
          <w:rFonts w:ascii="Times New Roman" w:hAnsi="Times New Roman" w:cs="Times New Roman"/>
        </w:rPr>
        <w:t>, Robin Corley</w:t>
      </w:r>
      <w:r w:rsidR="0015093E">
        <w:rPr>
          <w:rFonts w:ascii="Times New Roman" w:hAnsi="Times New Roman" w:cs="Times New Roman"/>
        </w:rPr>
        <w:t>, Sergio Rey</w:t>
      </w:r>
    </w:p>
    <w:p w14:paraId="5394123F" w14:textId="422DD7E6" w:rsidR="00D675F0" w:rsidRPr="0015093E" w:rsidRDefault="00477661" w:rsidP="00D675F0">
      <w:pPr>
        <w:rPr>
          <w:rFonts w:ascii="Times New Roman" w:hAnsi="Times New Roman" w:cs="Times New Roman"/>
          <w:b/>
          <w:bCs/>
        </w:rPr>
      </w:pPr>
      <w:r w:rsidRPr="00477661">
        <w:rPr>
          <w:rFonts w:ascii="Times New Roman" w:hAnsi="Times New Roman" w:cs="Times New Roman"/>
          <w:b/>
          <w:bCs/>
        </w:rPr>
        <w:t>Description: </w:t>
      </w:r>
    </w:p>
    <w:p w14:paraId="292B6B05" w14:textId="5F8FD068" w:rsidR="00D675F0" w:rsidRDefault="00D675F0" w:rsidP="00D675F0">
      <w:pPr>
        <w:rPr>
          <w:rFonts w:ascii="Times New Roman" w:hAnsi="Times New Roman" w:cs="Times New Roman"/>
        </w:rPr>
      </w:pPr>
      <w:r>
        <w:rPr>
          <w:rFonts w:ascii="Times New Roman" w:hAnsi="Times New Roman" w:cs="Times New Roman"/>
        </w:rPr>
        <w:t xml:space="preserve">From </w:t>
      </w:r>
      <w:r w:rsidR="00D05A1B">
        <w:rPr>
          <w:rFonts w:ascii="Times New Roman" w:hAnsi="Times New Roman" w:cs="Times New Roman"/>
        </w:rPr>
        <w:t xml:space="preserve">Paige’s </w:t>
      </w:r>
      <w:r>
        <w:rPr>
          <w:rFonts w:ascii="Times New Roman" w:hAnsi="Times New Roman" w:cs="Times New Roman"/>
        </w:rPr>
        <w:t>Dissertation abstract:</w:t>
      </w:r>
    </w:p>
    <w:p w14:paraId="068FFD93" w14:textId="77777777" w:rsidR="00D675F0" w:rsidRDefault="00D675F0" w:rsidP="00D675F0">
      <w:pPr>
        <w:rPr>
          <w:rFonts w:ascii="Times New Roman" w:hAnsi="Times New Roman" w:cs="Times New Roman"/>
        </w:rPr>
      </w:pPr>
      <w:r w:rsidRPr="00D675F0">
        <w:rPr>
          <w:rFonts w:ascii="Times New Roman" w:hAnsi="Times New Roman" w:cs="Times New Roman"/>
        </w:rPr>
        <w:t>The primary purpose of this dissertation was to investigate rural-urban differences in cognitive performance by considering proximal and distal rurality differences in leisure time activity engagement and cognitive performance. Social capital, physical health, education and occupation were possible mediators. Data from the ongoing Colorado Adoption/Twin Study of Lifespan behavioral development and cognitive aging (i.e. CATSLife) were leveraged (ages 28-49 years), and potential selectivity of geospatial associations examined.</w:t>
      </w:r>
    </w:p>
    <w:p w14:paraId="45B95967" w14:textId="2285EADE" w:rsidR="00D675F0" w:rsidRPr="00D675F0" w:rsidRDefault="00D675F0" w:rsidP="00D675F0">
      <w:pPr>
        <w:rPr>
          <w:rFonts w:ascii="Times New Roman" w:hAnsi="Times New Roman" w:cs="Times New Roman"/>
        </w:rPr>
      </w:pPr>
      <w:r w:rsidRPr="00D675F0">
        <w:rPr>
          <w:rFonts w:ascii="Times New Roman" w:hAnsi="Times New Roman" w:cs="Times New Roman"/>
        </w:rPr>
        <w:tab/>
        <w:t xml:space="preserve">Study 1 evaluated the informativeness of continuous distal (IRRcounty) and proximal measures of rurality (IRRtract) to evaluate geographic differences in activity engagement. Results revealed that distal rurality was informative for some activity domains (social) whereas for others proximal rurality was informative (sedentary). Interestingly, distal and proximal rurality were associated with family activity engagement, but the distal measure was more informative. </w:t>
      </w:r>
    </w:p>
    <w:p w14:paraId="72A79A95" w14:textId="77777777" w:rsidR="00D675F0" w:rsidRPr="00D675F0" w:rsidRDefault="00D675F0" w:rsidP="00D675F0">
      <w:pPr>
        <w:rPr>
          <w:rFonts w:ascii="Times New Roman" w:hAnsi="Times New Roman" w:cs="Times New Roman"/>
        </w:rPr>
      </w:pPr>
      <w:r w:rsidRPr="00D675F0">
        <w:rPr>
          <w:rFonts w:ascii="Times New Roman" w:hAnsi="Times New Roman" w:cs="Times New Roman"/>
        </w:rPr>
        <w:tab/>
        <w:t xml:space="preserve">Study 2 evaluated associations of distal and proximal rurality with a county-level social capital index (SCI) and individual level social capital facets (e.g., perceived support, number of close friends) and physical health (i.e., number of illnesses, somatic complaints, self-rated health). Results revealed few geographic differences in social capital or health. Of note, the more rural the county, the sparser the close friendship network and less frequent friend contact. However, while denser friendship networks were associated with less frequent somatic complaints, rurality was not a mediator.  </w:t>
      </w:r>
    </w:p>
    <w:p w14:paraId="22E241FD" w14:textId="77777777" w:rsidR="00D675F0" w:rsidRPr="00D675F0" w:rsidRDefault="00D675F0" w:rsidP="00D675F0">
      <w:pPr>
        <w:rPr>
          <w:rFonts w:ascii="Times New Roman" w:hAnsi="Times New Roman" w:cs="Times New Roman"/>
        </w:rPr>
      </w:pPr>
      <w:r w:rsidRPr="00D675F0">
        <w:rPr>
          <w:rFonts w:ascii="Times New Roman" w:hAnsi="Times New Roman" w:cs="Times New Roman"/>
        </w:rPr>
        <w:tab/>
        <w:t xml:space="preserve">Study 3 evaluated the relationship between activity engagement and cognitive performance as mediated by social capital (SCI) and moderated by rurality.  Distal rurality moderated the association of SCI with Full Scale IQ (FSIQ) whereas cognitive engagement uniquely predicted FSIQ. Access to social capital may be more salient for individuals living in more urban counties than rural counties, whereas cognitive activity engagement and participating in cognitively demanding hobbies were salient irrespective of rurality, despite rurality differences in cognitively demanding hobbies.  </w:t>
      </w:r>
    </w:p>
    <w:p w14:paraId="5D0A4420" w14:textId="77777777" w:rsidR="00D675F0" w:rsidRPr="00D675F0" w:rsidRDefault="00D675F0" w:rsidP="00D675F0">
      <w:pPr>
        <w:rPr>
          <w:rFonts w:ascii="Times New Roman" w:hAnsi="Times New Roman" w:cs="Times New Roman"/>
        </w:rPr>
      </w:pPr>
      <w:r w:rsidRPr="00D675F0">
        <w:rPr>
          <w:rFonts w:ascii="Times New Roman" w:hAnsi="Times New Roman" w:cs="Times New Roman"/>
        </w:rPr>
        <w:tab/>
        <w:t xml:space="preserve">Collectively these studies demonstrate geographic differences in leisure time activity engagement, social capital and cognitive functioning, showing value in constructing continuous proximal and distal rurality measures. Evaluating the interplay between individuals at midlife and their constructed and built environments is critical to further understand the etiology of rural disparities and impacts to later cognitive health. </w:t>
      </w:r>
    </w:p>
    <w:p w14:paraId="5B6348E2" w14:textId="77777777" w:rsidR="00D675F0" w:rsidRDefault="00D675F0" w:rsidP="0048416E">
      <w:pPr>
        <w:rPr>
          <w:rFonts w:ascii="Times New Roman" w:hAnsi="Times New Roman" w:cs="Times New Roman"/>
        </w:rPr>
      </w:pPr>
    </w:p>
    <w:p w14:paraId="12912F0F" w14:textId="2C8C3B6E" w:rsidR="0048416E" w:rsidRPr="00477661" w:rsidRDefault="0048416E" w:rsidP="0048416E">
      <w:pPr>
        <w:rPr>
          <w:rFonts w:ascii="Times New Roman" w:hAnsi="Times New Roman" w:cs="Times New Roman"/>
        </w:rPr>
      </w:pPr>
      <w:r w:rsidRPr="00477661">
        <w:rPr>
          <w:rFonts w:ascii="Times New Roman" w:hAnsi="Times New Roman" w:cs="Times New Roman"/>
        </w:rPr>
        <w:t>Plans</w:t>
      </w:r>
      <w:r w:rsidR="00E57BE9" w:rsidRPr="00477661">
        <w:rPr>
          <w:rFonts w:ascii="Times New Roman" w:hAnsi="Times New Roman" w:cs="Times New Roman"/>
        </w:rPr>
        <w:t>:</w:t>
      </w:r>
      <w:r w:rsidRPr="00477661">
        <w:rPr>
          <w:rFonts w:ascii="Times New Roman" w:hAnsi="Times New Roman" w:cs="Times New Roman"/>
        </w:rPr>
        <w:t xml:space="preserve"> use updated </w:t>
      </w:r>
      <w:r w:rsidR="00E57BE9" w:rsidRPr="00477661">
        <w:rPr>
          <w:rFonts w:ascii="Times New Roman" w:hAnsi="Times New Roman" w:cs="Times New Roman"/>
        </w:rPr>
        <w:t>CATSLife data</w:t>
      </w:r>
      <w:r w:rsidR="00D675F0">
        <w:rPr>
          <w:rFonts w:ascii="Times New Roman" w:hAnsi="Times New Roman" w:cs="Times New Roman"/>
        </w:rPr>
        <w:t xml:space="preserve"> (pre-pandemic sample)</w:t>
      </w:r>
    </w:p>
    <w:p w14:paraId="6E648F23" w14:textId="77777777" w:rsidR="00724FB9" w:rsidRPr="00477661" w:rsidRDefault="00724FB9">
      <w:pPr>
        <w:rPr>
          <w:rFonts w:ascii="Times New Roman" w:eastAsia="Arial" w:hAnsi="Times New Roman" w:cs="Times New Roman"/>
        </w:rPr>
      </w:pPr>
    </w:p>
    <w:p w14:paraId="75CE80E6"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Sample: </w:t>
      </w:r>
    </w:p>
    <w:p w14:paraId="0E33DD9C"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CATSLife</w:t>
      </w:r>
    </w:p>
    <w:p w14:paraId="76C96C6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Process: </w:t>
      </w:r>
    </w:p>
    <w:p w14:paraId="2851B219" w14:textId="704F4022" w:rsidR="00A153F5" w:rsidRPr="00477661" w:rsidRDefault="00E57BE9" w:rsidP="00A153F5">
      <w:pPr>
        <w:rPr>
          <w:rFonts w:ascii="Times New Roman" w:hAnsi="Times New Roman" w:cs="Times New Roman"/>
        </w:rPr>
      </w:pPr>
      <w:r w:rsidRPr="00477661">
        <w:rPr>
          <w:rFonts w:ascii="Times New Roman" w:hAnsi="Times New Roman" w:cs="Times New Roman"/>
        </w:rPr>
        <w:t>Analyses begun</w:t>
      </w:r>
    </w:p>
    <w:p w14:paraId="612A1F8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lastRenderedPageBreak/>
        <w:t>Start: </w:t>
      </w:r>
    </w:p>
    <w:p w14:paraId="28096673" w14:textId="429E5DB2" w:rsidR="00A153F5" w:rsidRPr="00477661" w:rsidRDefault="00D675F0" w:rsidP="00A153F5">
      <w:pPr>
        <w:rPr>
          <w:rFonts w:ascii="Times New Roman" w:hAnsi="Times New Roman" w:cs="Times New Roman"/>
        </w:rPr>
      </w:pPr>
      <w:r>
        <w:rPr>
          <w:rFonts w:ascii="Times New Roman" w:hAnsi="Times New Roman" w:cs="Times New Roman"/>
        </w:rPr>
        <w:t>2019</w:t>
      </w:r>
      <w:r w:rsidR="00A153F5" w:rsidRPr="00477661">
        <w:rPr>
          <w:rFonts w:ascii="Times New Roman" w:hAnsi="Times New Roman" w:cs="Times New Roman"/>
        </w:rPr>
        <w:t>/</w:t>
      </w:r>
      <w:r>
        <w:rPr>
          <w:rFonts w:ascii="Times New Roman" w:hAnsi="Times New Roman" w:cs="Times New Roman"/>
        </w:rPr>
        <w:t>06</w:t>
      </w:r>
    </w:p>
    <w:p w14:paraId="0BAC17C8"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Last: </w:t>
      </w:r>
    </w:p>
    <w:p w14:paraId="64190A80"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2021/06</w:t>
      </w:r>
    </w:p>
    <w:p w14:paraId="2FB4CF34" w14:textId="77777777" w:rsidR="00A153F5" w:rsidRPr="00477661" w:rsidRDefault="00A153F5" w:rsidP="00A153F5">
      <w:pPr>
        <w:rPr>
          <w:rFonts w:ascii="Times New Roman" w:hAnsi="Times New Roman" w:cs="Times New Roman"/>
        </w:rPr>
      </w:pPr>
    </w:p>
    <w:p w14:paraId="2EC108CE" w14:textId="5730EBA4" w:rsidR="00371487" w:rsidRPr="00477661" w:rsidRDefault="00371487">
      <w:pPr>
        <w:rPr>
          <w:rFonts w:ascii="Times New Roman" w:hAnsi="Times New Roman" w:cs="Times New Roman"/>
        </w:rPr>
      </w:pPr>
    </w:p>
    <w:sectPr w:rsidR="00371487" w:rsidRPr="00477661"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88"/>
    <w:rsid w:val="000001DF"/>
    <w:rsid w:val="000033A4"/>
    <w:rsid w:val="00005905"/>
    <w:rsid w:val="0000599C"/>
    <w:rsid w:val="00006A74"/>
    <w:rsid w:val="000076AD"/>
    <w:rsid w:val="00012DBE"/>
    <w:rsid w:val="00013C80"/>
    <w:rsid w:val="0001473E"/>
    <w:rsid w:val="00014AA4"/>
    <w:rsid w:val="00014B36"/>
    <w:rsid w:val="00016A47"/>
    <w:rsid w:val="000171CB"/>
    <w:rsid w:val="00017D8F"/>
    <w:rsid w:val="00017FCC"/>
    <w:rsid w:val="00020D79"/>
    <w:rsid w:val="0002193B"/>
    <w:rsid w:val="00021D91"/>
    <w:rsid w:val="00021E40"/>
    <w:rsid w:val="000221A5"/>
    <w:rsid w:val="00022564"/>
    <w:rsid w:val="000232BC"/>
    <w:rsid w:val="00024288"/>
    <w:rsid w:val="00024B90"/>
    <w:rsid w:val="0002735F"/>
    <w:rsid w:val="0002784F"/>
    <w:rsid w:val="00027908"/>
    <w:rsid w:val="000310C8"/>
    <w:rsid w:val="000346FA"/>
    <w:rsid w:val="000358F8"/>
    <w:rsid w:val="00036A6B"/>
    <w:rsid w:val="00036CD6"/>
    <w:rsid w:val="00041F1C"/>
    <w:rsid w:val="00042BAC"/>
    <w:rsid w:val="00043183"/>
    <w:rsid w:val="00043608"/>
    <w:rsid w:val="0004641F"/>
    <w:rsid w:val="00046D61"/>
    <w:rsid w:val="00046EFA"/>
    <w:rsid w:val="000501EF"/>
    <w:rsid w:val="00051C7D"/>
    <w:rsid w:val="000523A7"/>
    <w:rsid w:val="000529DC"/>
    <w:rsid w:val="000538C2"/>
    <w:rsid w:val="00053C91"/>
    <w:rsid w:val="0005451D"/>
    <w:rsid w:val="000547E5"/>
    <w:rsid w:val="00056335"/>
    <w:rsid w:val="00056383"/>
    <w:rsid w:val="0005694B"/>
    <w:rsid w:val="00060D3B"/>
    <w:rsid w:val="00060E34"/>
    <w:rsid w:val="00063C2A"/>
    <w:rsid w:val="0006404A"/>
    <w:rsid w:val="000649D0"/>
    <w:rsid w:val="00066135"/>
    <w:rsid w:val="00066E8A"/>
    <w:rsid w:val="00067981"/>
    <w:rsid w:val="00067EF9"/>
    <w:rsid w:val="000700EF"/>
    <w:rsid w:val="000702ED"/>
    <w:rsid w:val="000704E9"/>
    <w:rsid w:val="00071D0F"/>
    <w:rsid w:val="00073B8C"/>
    <w:rsid w:val="00073DCE"/>
    <w:rsid w:val="000745CD"/>
    <w:rsid w:val="00075941"/>
    <w:rsid w:val="000800B0"/>
    <w:rsid w:val="0008216A"/>
    <w:rsid w:val="000836DD"/>
    <w:rsid w:val="0008566A"/>
    <w:rsid w:val="0008572C"/>
    <w:rsid w:val="00086423"/>
    <w:rsid w:val="00087E59"/>
    <w:rsid w:val="000908F3"/>
    <w:rsid w:val="00090CF7"/>
    <w:rsid w:val="0009138D"/>
    <w:rsid w:val="000944B7"/>
    <w:rsid w:val="00094C0A"/>
    <w:rsid w:val="00094D42"/>
    <w:rsid w:val="00095808"/>
    <w:rsid w:val="000967DC"/>
    <w:rsid w:val="000975DB"/>
    <w:rsid w:val="000A0D91"/>
    <w:rsid w:val="000A1DCF"/>
    <w:rsid w:val="000A388B"/>
    <w:rsid w:val="000A43F7"/>
    <w:rsid w:val="000A500E"/>
    <w:rsid w:val="000A52E4"/>
    <w:rsid w:val="000B1AD1"/>
    <w:rsid w:val="000B2989"/>
    <w:rsid w:val="000B598D"/>
    <w:rsid w:val="000C0033"/>
    <w:rsid w:val="000C0E9C"/>
    <w:rsid w:val="000C1045"/>
    <w:rsid w:val="000C1240"/>
    <w:rsid w:val="000C2719"/>
    <w:rsid w:val="000C3547"/>
    <w:rsid w:val="000C7312"/>
    <w:rsid w:val="000C73F9"/>
    <w:rsid w:val="000D010A"/>
    <w:rsid w:val="000D3861"/>
    <w:rsid w:val="000D3B71"/>
    <w:rsid w:val="000D4687"/>
    <w:rsid w:val="000D4E3F"/>
    <w:rsid w:val="000D57B9"/>
    <w:rsid w:val="000D5A82"/>
    <w:rsid w:val="000D5B42"/>
    <w:rsid w:val="000D72DF"/>
    <w:rsid w:val="000E01E6"/>
    <w:rsid w:val="000E025D"/>
    <w:rsid w:val="000E04D2"/>
    <w:rsid w:val="000E07AD"/>
    <w:rsid w:val="000E09B9"/>
    <w:rsid w:val="000E2D91"/>
    <w:rsid w:val="000E400E"/>
    <w:rsid w:val="000E4757"/>
    <w:rsid w:val="000E49AD"/>
    <w:rsid w:val="000E4CA8"/>
    <w:rsid w:val="000E578C"/>
    <w:rsid w:val="000E6922"/>
    <w:rsid w:val="000E7EEA"/>
    <w:rsid w:val="000F0BB8"/>
    <w:rsid w:val="000F0E32"/>
    <w:rsid w:val="000F161E"/>
    <w:rsid w:val="000F3C39"/>
    <w:rsid w:val="000F6255"/>
    <w:rsid w:val="00101639"/>
    <w:rsid w:val="00101B95"/>
    <w:rsid w:val="00102AF8"/>
    <w:rsid w:val="00102CB5"/>
    <w:rsid w:val="00102E3B"/>
    <w:rsid w:val="00104766"/>
    <w:rsid w:val="00104B7F"/>
    <w:rsid w:val="001117D1"/>
    <w:rsid w:val="001137DD"/>
    <w:rsid w:val="0011532E"/>
    <w:rsid w:val="0011579F"/>
    <w:rsid w:val="00116AD6"/>
    <w:rsid w:val="00116DB1"/>
    <w:rsid w:val="00117D30"/>
    <w:rsid w:val="00120EDF"/>
    <w:rsid w:val="00121D12"/>
    <w:rsid w:val="00122784"/>
    <w:rsid w:val="0012281B"/>
    <w:rsid w:val="00122BD0"/>
    <w:rsid w:val="00123F48"/>
    <w:rsid w:val="00123FC9"/>
    <w:rsid w:val="001247BE"/>
    <w:rsid w:val="00124DE6"/>
    <w:rsid w:val="0013033D"/>
    <w:rsid w:val="00131ECF"/>
    <w:rsid w:val="00136494"/>
    <w:rsid w:val="00136513"/>
    <w:rsid w:val="00137467"/>
    <w:rsid w:val="001430AF"/>
    <w:rsid w:val="0014489E"/>
    <w:rsid w:val="001464FD"/>
    <w:rsid w:val="00147C94"/>
    <w:rsid w:val="001502BE"/>
    <w:rsid w:val="0015093E"/>
    <w:rsid w:val="001523C3"/>
    <w:rsid w:val="00152E26"/>
    <w:rsid w:val="00153BEF"/>
    <w:rsid w:val="00154E23"/>
    <w:rsid w:val="001555CD"/>
    <w:rsid w:val="00155AFA"/>
    <w:rsid w:val="00155DB4"/>
    <w:rsid w:val="001606D3"/>
    <w:rsid w:val="00160802"/>
    <w:rsid w:val="00160AD4"/>
    <w:rsid w:val="001675B3"/>
    <w:rsid w:val="00167E07"/>
    <w:rsid w:val="00167F9F"/>
    <w:rsid w:val="00167FC6"/>
    <w:rsid w:val="00170530"/>
    <w:rsid w:val="0017437C"/>
    <w:rsid w:val="001752A2"/>
    <w:rsid w:val="0017545C"/>
    <w:rsid w:val="00176872"/>
    <w:rsid w:val="0017725D"/>
    <w:rsid w:val="0018047B"/>
    <w:rsid w:val="001812B1"/>
    <w:rsid w:val="0018151A"/>
    <w:rsid w:val="00183863"/>
    <w:rsid w:val="001845A4"/>
    <w:rsid w:val="00185735"/>
    <w:rsid w:val="00186192"/>
    <w:rsid w:val="00186BC3"/>
    <w:rsid w:val="00187944"/>
    <w:rsid w:val="0019139E"/>
    <w:rsid w:val="0019348D"/>
    <w:rsid w:val="00193BB5"/>
    <w:rsid w:val="00196677"/>
    <w:rsid w:val="001A4AC4"/>
    <w:rsid w:val="001A50B5"/>
    <w:rsid w:val="001A68EC"/>
    <w:rsid w:val="001A696F"/>
    <w:rsid w:val="001A76A7"/>
    <w:rsid w:val="001B09D9"/>
    <w:rsid w:val="001B0E48"/>
    <w:rsid w:val="001B1387"/>
    <w:rsid w:val="001B3E09"/>
    <w:rsid w:val="001B454C"/>
    <w:rsid w:val="001B54A3"/>
    <w:rsid w:val="001B6958"/>
    <w:rsid w:val="001B6BE7"/>
    <w:rsid w:val="001B7792"/>
    <w:rsid w:val="001C02F1"/>
    <w:rsid w:val="001C13DC"/>
    <w:rsid w:val="001C50D6"/>
    <w:rsid w:val="001C6546"/>
    <w:rsid w:val="001C7D6C"/>
    <w:rsid w:val="001D142F"/>
    <w:rsid w:val="001D1C40"/>
    <w:rsid w:val="001D1E24"/>
    <w:rsid w:val="001D2AE1"/>
    <w:rsid w:val="001D3273"/>
    <w:rsid w:val="001D3CAD"/>
    <w:rsid w:val="001D3F1A"/>
    <w:rsid w:val="001D4A87"/>
    <w:rsid w:val="001D56AA"/>
    <w:rsid w:val="001D5D27"/>
    <w:rsid w:val="001D5D9D"/>
    <w:rsid w:val="001E0521"/>
    <w:rsid w:val="001E1140"/>
    <w:rsid w:val="001E1CC2"/>
    <w:rsid w:val="001E1F74"/>
    <w:rsid w:val="001E1F9A"/>
    <w:rsid w:val="001E4611"/>
    <w:rsid w:val="001E5553"/>
    <w:rsid w:val="001F00F0"/>
    <w:rsid w:val="001F0914"/>
    <w:rsid w:val="001F23A1"/>
    <w:rsid w:val="001F3ED8"/>
    <w:rsid w:val="001F4E37"/>
    <w:rsid w:val="001F5497"/>
    <w:rsid w:val="001F608F"/>
    <w:rsid w:val="001F6D9B"/>
    <w:rsid w:val="001F6E46"/>
    <w:rsid w:val="001F71E9"/>
    <w:rsid w:val="001F7366"/>
    <w:rsid w:val="002008A8"/>
    <w:rsid w:val="00201F72"/>
    <w:rsid w:val="00202607"/>
    <w:rsid w:val="00202841"/>
    <w:rsid w:val="00203407"/>
    <w:rsid w:val="00211A8A"/>
    <w:rsid w:val="002125FC"/>
    <w:rsid w:val="00214F57"/>
    <w:rsid w:val="00215FD7"/>
    <w:rsid w:val="00216202"/>
    <w:rsid w:val="002166F7"/>
    <w:rsid w:val="00220257"/>
    <w:rsid w:val="002204B9"/>
    <w:rsid w:val="002275AD"/>
    <w:rsid w:val="00230455"/>
    <w:rsid w:val="00230BE6"/>
    <w:rsid w:val="00232E34"/>
    <w:rsid w:val="00233578"/>
    <w:rsid w:val="002358D7"/>
    <w:rsid w:val="00235E60"/>
    <w:rsid w:val="00236A8B"/>
    <w:rsid w:val="00237B7F"/>
    <w:rsid w:val="00240398"/>
    <w:rsid w:val="00242CDF"/>
    <w:rsid w:val="0024306C"/>
    <w:rsid w:val="00243E8E"/>
    <w:rsid w:val="00246A37"/>
    <w:rsid w:val="00250704"/>
    <w:rsid w:val="00250E05"/>
    <w:rsid w:val="00250E31"/>
    <w:rsid w:val="0025392B"/>
    <w:rsid w:val="00253D05"/>
    <w:rsid w:val="00255A3F"/>
    <w:rsid w:val="002569BC"/>
    <w:rsid w:val="00257AA5"/>
    <w:rsid w:val="00260E03"/>
    <w:rsid w:val="0026162C"/>
    <w:rsid w:val="00261700"/>
    <w:rsid w:val="002619B4"/>
    <w:rsid w:val="00262A47"/>
    <w:rsid w:val="0026400F"/>
    <w:rsid w:val="002645B1"/>
    <w:rsid w:val="00264838"/>
    <w:rsid w:val="00266CFA"/>
    <w:rsid w:val="00267BEF"/>
    <w:rsid w:val="002718BA"/>
    <w:rsid w:val="00271D3B"/>
    <w:rsid w:val="00272112"/>
    <w:rsid w:val="00274CD6"/>
    <w:rsid w:val="00274F6B"/>
    <w:rsid w:val="0027512A"/>
    <w:rsid w:val="00275B71"/>
    <w:rsid w:val="00276491"/>
    <w:rsid w:val="0027758B"/>
    <w:rsid w:val="002779C1"/>
    <w:rsid w:val="00281FD1"/>
    <w:rsid w:val="002839C3"/>
    <w:rsid w:val="002839CD"/>
    <w:rsid w:val="002843A1"/>
    <w:rsid w:val="00284DB5"/>
    <w:rsid w:val="00285457"/>
    <w:rsid w:val="00285696"/>
    <w:rsid w:val="00285DEF"/>
    <w:rsid w:val="00286C9D"/>
    <w:rsid w:val="002923ED"/>
    <w:rsid w:val="002925C3"/>
    <w:rsid w:val="00293C52"/>
    <w:rsid w:val="00295E1C"/>
    <w:rsid w:val="00296C39"/>
    <w:rsid w:val="00297521"/>
    <w:rsid w:val="002A124E"/>
    <w:rsid w:val="002A4595"/>
    <w:rsid w:val="002A7383"/>
    <w:rsid w:val="002A77A4"/>
    <w:rsid w:val="002B0164"/>
    <w:rsid w:val="002B0B30"/>
    <w:rsid w:val="002B22DF"/>
    <w:rsid w:val="002B2642"/>
    <w:rsid w:val="002B3BC7"/>
    <w:rsid w:val="002B4B99"/>
    <w:rsid w:val="002C03B9"/>
    <w:rsid w:val="002C085E"/>
    <w:rsid w:val="002C1D32"/>
    <w:rsid w:val="002C21DE"/>
    <w:rsid w:val="002C2895"/>
    <w:rsid w:val="002C2AEF"/>
    <w:rsid w:val="002C2B38"/>
    <w:rsid w:val="002C2B78"/>
    <w:rsid w:val="002C2DBC"/>
    <w:rsid w:val="002C4276"/>
    <w:rsid w:val="002C4AEB"/>
    <w:rsid w:val="002C5919"/>
    <w:rsid w:val="002C7FD1"/>
    <w:rsid w:val="002D002A"/>
    <w:rsid w:val="002D0C9D"/>
    <w:rsid w:val="002D0E04"/>
    <w:rsid w:val="002D174F"/>
    <w:rsid w:val="002D2391"/>
    <w:rsid w:val="002D2B86"/>
    <w:rsid w:val="002D372B"/>
    <w:rsid w:val="002D5D7C"/>
    <w:rsid w:val="002D707D"/>
    <w:rsid w:val="002E27FB"/>
    <w:rsid w:val="002E36F8"/>
    <w:rsid w:val="002E662F"/>
    <w:rsid w:val="002E6B01"/>
    <w:rsid w:val="002E72E8"/>
    <w:rsid w:val="002F23D3"/>
    <w:rsid w:val="002F2442"/>
    <w:rsid w:val="002F541E"/>
    <w:rsid w:val="002F54E7"/>
    <w:rsid w:val="002F6082"/>
    <w:rsid w:val="002F612E"/>
    <w:rsid w:val="002F63BE"/>
    <w:rsid w:val="002F76C3"/>
    <w:rsid w:val="003002E9"/>
    <w:rsid w:val="0030062A"/>
    <w:rsid w:val="00300B28"/>
    <w:rsid w:val="003016ED"/>
    <w:rsid w:val="003018F7"/>
    <w:rsid w:val="00302112"/>
    <w:rsid w:val="00302788"/>
    <w:rsid w:val="00302ACE"/>
    <w:rsid w:val="0030318E"/>
    <w:rsid w:val="00303AA1"/>
    <w:rsid w:val="00304315"/>
    <w:rsid w:val="00306725"/>
    <w:rsid w:val="003072FE"/>
    <w:rsid w:val="00311B06"/>
    <w:rsid w:val="0031381F"/>
    <w:rsid w:val="00315B72"/>
    <w:rsid w:val="003163A9"/>
    <w:rsid w:val="00316F14"/>
    <w:rsid w:val="003209D8"/>
    <w:rsid w:val="003211E1"/>
    <w:rsid w:val="00324CE6"/>
    <w:rsid w:val="00325321"/>
    <w:rsid w:val="0032788C"/>
    <w:rsid w:val="003322E6"/>
    <w:rsid w:val="00332506"/>
    <w:rsid w:val="00332E51"/>
    <w:rsid w:val="00333E11"/>
    <w:rsid w:val="00334891"/>
    <w:rsid w:val="00336A5A"/>
    <w:rsid w:val="00337455"/>
    <w:rsid w:val="003375C4"/>
    <w:rsid w:val="00340AAF"/>
    <w:rsid w:val="00341317"/>
    <w:rsid w:val="003420E4"/>
    <w:rsid w:val="00343FD0"/>
    <w:rsid w:val="00345D97"/>
    <w:rsid w:val="00346FBE"/>
    <w:rsid w:val="003478D8"/>
    <w:rsid w:val="0035063D"/>
    <w:rsid w:val="0035176F"/>
    <w:rsid w:val="003527EC"/>
    <w:rsid w:val="00352E51"/>
    <w:rsid w:val="00353CF7"/>
    <w:rsid w:val="00353E2B"/>
    <w:rsid w:val="00357C0F"/>
    <w:rsid w:val="003600F2"/>
    <w:rsid w:val="003607BD"/>
    <w:rsid w:val="00360D2E"/>
    <w:rsid w:val="00363A58"/>
    <w:rsid w:val="00363B31"/>
    <w:rsid w:val="00364D53"/>
    <w:rsid w:val="00365FD7"/>
    <w:rsid w:val="003708BD"/>
    <w:rsid w:val="00371487"/>
    <w:rsid w:val="00372694"/>
    <w:rsid w:val="0037514B"/>
    <w:rsid w:val="00375C54"/>
    <w:rsid w:val="0037730E"/>
    <w:rsid w:val="0038096C"/>
    <w:rsid w:val="00383767"/>
    <w:rsid w:val="00383CA3"/>
    <w:rsid w:val="0038516F"/>
    <w:rsid w:val="00386D6F"/>
    <w:rsid w:val="00387B8F"/>
    <w:rsid w:val="00390D6A"/>
    <w:rsid w:val="00390DBF"/>
    <w:rsid w:val="003931D7"/>
    <w:rsid w:val="003936E5"/>
    <w:rsid w:val="00393F23"/>
    <w:rsid w:val="00394936"/>
    <w:rsid w:val="00395937"/>
    <w:rsid w:val="00395F6A"/>
    <w:rsid w:val="003A1120"/>
    <w:rsid w:val="003A1ED2"/>
    <w:rsid w:val="003A2FBA"/>
    <w:rsid w:val="003A64C8"/>
    <w:rsid w:val="003A6ACF"/>
    <w:rsid w:val="003B22C5"/>
    <w:rsid w:val="003B3A87"/>
    <w:rsid w:val="003B4A4F"/>
    <w:rsid w:val="003B6D62"/>
    <w:rsid w:val="003C3602"/>
    <w:rsid w:val="003C51D5"/>
    <w:rsid w:val="003C5322"/>
    <w:rsid w:val="003C5B01"/>
    <w:rsid w:val="003C7009"/>
    <w:rsid w:val="003D1A8D"/>
    <w:rsid w:val="003D2319"/>
    <w:rsid w:val="003D3FE4"/>
    <w:rsid w:val="003D5285"/>
    <w:rsid w:val="003D544E"/>
    <w:rsid w:val="003D545A"/>
    <w:rsid w:val="003D6F27"/>
    <w:rsid w:val="003E053E"/>
    <w:rsid w:val="003E1D24"/>
    <w:rsid w:val="003E2096"/>
    <w:rsid w:val="003E21A9"/>
    <w:rsid w:val="003E440E"/>
    <w:rsid w:val="003E62B4"/>
    <w:rsid w:val="003F4CE6"/>
    <w:rsid w:val="003F4FE2"/>
    <w:rsid w:val="003F559C"/>
    <w:rsid w:val="003F6688"/>
    <w:rsid w:val="0040329E"/>
    <w:rsid w:val="00403CAA"/>
    <w:rsid w:val="004041C9"/>
    <w:rsid w:val="00404D6A"/>
    <w:rsid w:val="004052E4"/>
    <w:rsid w:val="0040546E"/>
    <w:rsid w:val="004069B1"/>
    <w:rsid w:val="00411ABC"/>
    <w:rsid w:val="00412A5C"/>
    <w:rsid w:val="004138A6"/>
    <w:rsid w:val="00415112"/>
    <w:rsid w:val="00415E3A"/>
    <w:rsid w:val="004172CA"/>
    <w:rsid w:val="00417938"/>
    <w:rsid w:val="00420C3A"/>
    <w:rsid w:val="00420CE9"/>
    <w:rsid w:val="00421035"/>
    <w:rsid w:val="00422794"/>
    <w:rsid w:val="00422D37"/>
    <w:rsid w:val="00423441"/>
    <w:rsid w:val="00423839"/>
    <w:rsid w:val="00423B90"/>
    <w:rsid w:val="0042443B"/>
    <w:rsid w:val="004253D8"/>
    <w:rsid w:val="00425662"/>
    <w:rsid w:val="004260DA"/>
    <w:rsid w:val="004261C0"/>
    <w:rsid w:val="00426331"/>
    <w:rsid w:val="00427846"/>
    <w:rsid w:val="00427BBF"/>
    <w:rsid w:val="00431619"/>
    <w:rsid w:val="00433A0E"/>
    <w:rsid w:val="00433EAB"/>
    <w:rsid w:val="00440234"/>
    <w:rsid w:val="00442C40"/>
    <w:rsid w:val="00443328"/>
    <w:rsid w:val="00443605"/>
    <w:rsid w:val="00443DA5"/>
    <w:rsid w:val="00444348"/>
    <w:rsid w:val="004446D6"/>
    <w:rsid w:val="00445403"/>
    <w:rsid w:val="00451C9F"/>
    <w:rsid w:val="00451DBF"/>
    <w:rsid w:val="00452E60"/>
    <w:rsid w:val="00453A61"/>
    <w:rsid w:val="0045592F"/>
    <w:rsid w:val="004568DB"/>
    <w:rsid w:val="00456EEA"/>
    <w:rsid w:val="00457A50"/>
    <w:rsid w:val="0046055F"/>
    <w:rsid w:val="00461C8C"/>
    <w:rsid w:val="004638C6"/>
    <w:rsid w:val="00464EEC"/>
    <w:rsid w:val="00465E40"/>
    <w:rsid w:val="0047044A"/>
    <w:rsid w:val="00472798"/>
    <w:rsid w:val="00473FC7"/>
    <w:rsid w:val="0047422A"/>
    <w:rsid w:val="004747D4"/>
    <w:rsid w:val="00475B0E"/>
    <w:rsid w:val="00476C15"/>
    <w:rsid w:val="004773E8"/>
    <w:rsid w:val="00477661"/>
    <w:rsid w:val="00480291"/>
    <w:rsid w:val="00481759"/>
    <w:rsid w:val="004832F2"/>
    <w:rsid w:val="0048416E"/>
    <w:rsid w:val="004841B1"/>
    <w:rsid w:val="004845D3"/>
    <w:rsid w:val="004864CC"/>
    <w:rsid w:val="00487E79"/>
    <w:rsid w:val="004949C0"/>
    <w:rsid w:val="00494DFE"/>
    <w:rsid w:val="00495429"/>
    <w:rsid w:val="00496485"/>
    <w:rsid w:val="00496BC5"/>
    <w:rsid w:val="00496FCB"/>
    <w:rsid w:val="0049731F"/>
    <w:rsid w:val="00497596"/>
    <w:rsid w:val="004A1189"/>
    <w:rsid w:val="004A141C"/>
    <w:rsid w:val="004A20C3"/>
    <w:rsid w:val="004A25C1"/>
    <w:rsid w:val="004A45AF"/>
    <w:rsid w:val="004A4F84"/>
    <w:rsid w:val="004B0F04"/>
    <w:rsid w:val="004B3D50"/>
    <w:rsid w:val="004B3DE8"/>
    <w:rsid w:val="004B40EA"/>
    <w:rsid w:val="004B563E"/>
    <w:rsid w:val="004B5B8D"/>
    <w:rsid w:val="004B7A11"/>
    <w:rsid w:val="004C0A39"/>
    <w:rsid w:val="004C0F3B"/>
    <w:rsid w:val="004C1671"/>
    <w:rsid w:val="004C3073"/>
    <w:rsid w:val="004C3C5C"/>
    <w:rsid w:val="004C3D71"/>
    <w:rsid w:val="004C532B"/>
    <w:rsid w:val="004C5480"/>
    <w:rsid w:val="004C66A7"/>
    <w:rsid w:val="004C71C7"/>
    <w:rsid w:val="004D05F8"/>
    <w:rsid w:val="004D0AD4"/>
    <w:rsid w:val="004D0E18"/>
    <w:rsid w:val="004D1CE9"/>
    <w:rsid w:val="004D1F7D"/>
    <w:rsid w:val="004D3013"/>
    <w:rsid w:val="004D3DF5"/>
    <w:rsid w:val="004D3F5A"/>
    <w:rsid w:val="004D3FCA"/>
    <w:rsid w:val="004D43DA"/>
    <w:rsid w:val="004D583E"/>
    <w:rsid w:val="004D771D"/>
    <w:rsid w:val="004E27EC"/>
    <w:rsid w:val="004E3CD8"/>
    <w:rsid w:val="004E498A"/>
    <w:rsid w:val="004E4D4B"/>
    <w:rsid w:val="004E6CA4"/>
    <w:rsid w:val="004F179D"/>
    <w:rsid w:val="004F1A33"/>
    <w:rsid w:val="004F44B1"/>
    <w:rsid w:val="004F5853"/>
    <w:rsid w:val="004F6619"/>
    <w:rsid w:val="0050058E"/>
    <w:rsid w:val="0050282E"/>
    <w:rsid w:val="005050F2"/>
    <w:rsid w:val="00507D96"/>
    <w:rsid w:val="00510B91"/>
    <w:rsid w:val="00511B0D"/>
    <w:rsid w:val="00511C8B"/>
    <w:rsid w:val="005122FD"/>
    <w:rsid w:val="005128F2"/>
    <w:rsid w:val="00515FA6"/>
    <w:rsid w:val="0051606C"/>
    <w:rsid w:val="00517CF7"/>
    <w:rsid w:val="00517E36"/>
    <w:rsid w:val="00520683"/>
    <w:rsid w:val="00520810"/>
    <w:rsid w:val="00521675"/>
    <w:rsid w:val="00522322"/>
    <w:rsid w:val="00522BD3"/>
    <w:rsid w:val="00523732"/>
    <w:rsid w:val="00523FB6"/>
    <w:rsid w:val="005244DB"/>
    <w:rsid w:val="00524767"/>
    <w:rsid w:val="005251FD"/>
    <w:rsid w:val="00525E9E"/>
    <w:rsid w:val="0052756C"/>
    <w:rsid w:val="005300D2"/>
    <w:rsid w:val="0053208D"/>
    <w:rsid w:val="00534E37"/>
    <w:rsid w:val="0053656A"/>
    <w:rsid w:val="005365ED"/>
    <w:rsid w:val="0053739A"/>
    <w:rsid w:val="0053751A"/>
    <w:rsid w:val="00537F89"/>
    <w:rsid w:val="0054073E"/>
    <w:rsid w:val="00542586"/>
    <w:rsid w:val="00544857"/>
    <w:rsid w:val="00544C7F"/>
    <w:rsid w:val="00544D94"/>
    <w:rsid w:val="00552530"/>
    <w:rsid w:val="005528DC"/>
    <w:rsid w:val="005539FB"/>
    <w:rsid w:val="00554143"/>
    <w:rsid w:val="005544C1"/>
    <w:rsid w:val="00555798"/>
    <w:rsid w:val="00555A8E"/>
    <w:rsid w:val="00557574"/>
    <w:rsid w:val="005579CB"/>
    <w:rsid w:val="005615BB"/>
    <w:rsid w:val="00561C36"/>
    <w:rsid w:val="00561DF4"/>
    <w:rsid w:val="005645F2"/>
    <w:rsid w:val="00564F13"/>
    <w:rsid w:val="0056576D"/>
    <w:rsid w:val="005701D9"/>
    <w:rsid w:val="005734C9"/>
    <w:rsid w:val="00573745"/>
    <w:rsid w:val="00575459"/>
    <w:rsid w:val="005754AA"/>
    <w:rsid w:val="00577B7E"/>
    <w:rsid w:val="00583EF8"/>
    <w:rsid w:val="005844F3"/>
    <w:rsid w:val="005847C7"/>
    <w:rsid w:val="00585762"/>
    <w:rsid w:val="005904B2"/>
    <w:rsid w:val="00594ABD"/>
    <w:rsid w:val="0059510D"/>
    <w:rsid w:val="005966B1"/>
    <w:rsid w:val="00597B39"/>
    <w:rsid w:val="00597C76"/>
    <w:rsid w:val="005A0328"/>
    <w:rsid w:val="005A04F3"/>
    <w:rsid w:val="005A1F07"/>
    <w:rsid w:val="005A372E"/>
    <w:rsid w:val="005A3B29"/>
    <w:rsid w:val="005A3CBE"/>
    <w:rsid w:val="005A4248"/>
    <w:rsid w:val="005A4453"/>
    <w:rsid w:val="005A6926"/>
    <w:rsid w:val="005B2A82"/>
    <w:rsid w:val="005C2086"/>
    <w:rsid w:val="005C23C8"/>
    <w:rsid w:val="005C28D2"/>
    <w:rsid w:val="005C3CA1"/>
    <w:rsid w:val="005C454D"/>
    <w:rsid w:val="005C47CD"/>
    <w:rsid w:val="005C5A88"/>
    <w:rsid w:val="005D1438"/>
    <w:rsid w:val="005D1B73"/>
    <w:rsid w:val="005D1EF4"/>
    <w:rsid w:val="005D4DC7"/>
    <w:rsid w:val="005D4EB3"/>
    <w:rsid w:val="005D4EF5"/>
    <w:rsid w:val="005D6B85"/>
    <w:rsid w:val="005D7B30"/>
    <w:rsid w:val="005E074D"/>
    <w:rsid w:val="005E7DDE"/>
    <w:rsid w:val="005F0FCE"/>
    <w:rsid w:val="005F2447"/>
    <w:rsid w:val="005F40B5"/>
    <w:rsid w:val="005F5886"/>
    <w:rsid w:val="005F66E8"/>
    <w:rsid w:val="005F677A"/>
    <w:rsid w:val="005F6A0F"/>
    <w:rsid w:val="00602232"/>
    <w:rsid w:val="006022EB"/>
    <w:rsid w:val="00602549"/>
    <w:rsid w:val="00603457"/>
    <w:rsid w:val="0060465F"/>
    <w:rsid w:val="00604AF2"/>
    <w:rsid w:val="0060575B"/>
    <w:rsid w:val="00606802"/>
    <w:rsid w:val="00610697"/>
    <w:rsid w:val="006116BB"/>
    <w:rsid w:val="00611CE3"/>
    <w:rsid w:val="006125A5"/>
    <w:rsid w:val="0061304A"/>
    <w:rsid w:val="00613541"/>
    <w:rsid w:val="00613F78"/>
    <w:rsid w:val="00617009"/>
    <w:rsid w:val="00617BA7"/>
    <w:rsid w:val="00620524"/>
    <w:rsid w:val="006208D5"/>
    <w:rsid w:val="0062093A"/>
    <w:rsid w:val="00622F25"/>
    <w:rsid w:val="006234A3"/>
    <w:rsid w:val="0062762F"/>
    <w:rsid w:val="0063008C"/>
    <w:rsid w:val="00631155"/>
    <w:rsid w:val="006336E4"/>
    <w:rsid w:val="00634E12"/>
    <w:rsid w:val="006375CF"/>
    <w:rsid w:val="00637FC6"/>
    <w:rsid w:val="00640EE7"/>
    <w:rsid w:val="00640FCF"/>
    <w:rsid w:val="00642AC9"/>
    <w:rsid w:val="0064350C"/>
    <w:rsid w:val="006448F6"/>
    <w:rsid w:val="0064510A"/>
    <w:rsid w:val="00647451"/>
    <w:rsid w:val="0065065D"/>
    <w:rsid w:val="0065082F"/>
    <w:rsid w:val="00650B1A"/>
    <w:rsid w:val="00652B81"/>
    <w:rsid w:val="00653A11"/>
    <w:rsid w:val="00656036"/>
    <w:rsid w:val="00656266"/>
    <w:rsid w:val="00656E04"/>
    <w:rsid w:val="0066132E"/>
    <w:rsid w:val="00662F78"/>
    <w:rsid w:val="00663028"/>
    <w:rsid w:val="006633DD"/>
    <w:rsid w:val="00665953"/>
    <w:rsid w:val="00670EF2"/>
    <w:rsid w:val="00671710"/>
    <w:rsid w:val="00672524"/>
    <w:rsid w:val="00673677"/>
    <w:rsid w:val="00673B6B"/>
    <w:rsid w:val="006741C0"/>
    <w:rsid w:val="00674D62"/>
    <w:rsid w:val="00675379"/>
    <w:rsid w:val="00675B32"/>
    <w:rsid w:val="00676DBD"/>
    <w:rsid w:val="0068007A"/>
    <w:rsid w:val="0068139A"/>
    <w:rsid w:val="006813E0"/>
    <w:rsid w:val="00682C4E"/>
    <w:rsid w:val="0068425C"/>
    <w:rsid w:val="006861CE"/>
    <w:rsid w:val="00691BE5"/>
    <w:rsid w:val="0069799B"/>
    <w:rsid w:val="006A00E0"/>
    <w:rsid w:val="006A02E4"/>
    <w:rsid w:val="006A11C8"/>
    <w:rsid w:val="006A17F7"/>
    <w:rsid w:val="006A39EA"/>
    <w:rsid w:val="006A489A"/>
    <w:rsid w:val="006A51AE"/>
    <w:rsid w:val="006A5470"/>
    <w:rsid w:val="006A5DE5"/>
    <w:rsid w:val="006B7C50"/>
    <w:rsid w:val="006C089E"/>
    <w:rsid w:val="006C17AE"/>
    <w:rsid w:val="006C2586"/>
    <w:rsid w:val="006C2679"/>
    <w:rsid w:val="006C281E"/>
    <w:rsid w:val="006C5D83"/>
    <w:rsid w:val="006D14A1"/>
    <w:rsid w:val="006D1682"/>
    <w:rsid w:val="006D25C6"/>
    <w:rsid w:val="006D5980"/>
    <w:rsid w:val="006D5CB2"/>
    <w:rsid w:val="006E0440"/>
    <w:rsid w:val="006E4043"/>
    <w:rsid w:val="006E5048"/>
    <w:rsid w:val="006E5980"/>
    <w:rsid w:val="006E7FE5"/>
    <w:rsid w:val="006F3A44"/>
    <w:rsid w:val="006F3F5E"/>
    <w:rsid w:val="006F64BF"/>
    <w:rsid w:val="00701694"/>
    <w:rsid w:val="00703453"/>
    <w:rsid w:val="0070366E"/>
    <w:rsid w:val="007052EE"/>
    <w:rsid w:val="0070651B"/>
    <w:rsid w:val="00706ED9"/>
    <w:rsid w:val="007073DB"/>
    <w:rsid w:val="007075A7"/>
    <w:rsid w:val="007103A4"/>
    <w:rsid w:val="007109E7"/>
    <w:rsid w:val="007113E1"/>
    <w:rsid w:val="007119B0"/>
    <w:rsid w:val="00711FD0"/>
    <w:rsid w:val="00712D77"/>
    <w:rsid w:val="007132C5"/>
    <w:rsid w:val="00713A04"/>
    <w:rsid w:val="00714FD8"/>
    <w:rsid w:val="00716747"/>
    <w:rsid w:val="00716F1E"/>
    <w:rsid w:val="00723509"/>
    <w:rsid w:val="00723E98"/>
    <w:rsid w:val="007240A7"/>
    <w:rsid w:val="00724FB9"/>
    <w:rsid w:val="00725B21"/>
    <w:rsid w:val="00725C3D"/>
    <w:rsid w:val="007260C2"/>
    <w:rsid w:val="007319CB"/>
    <w:rsid w:val="00733D1D"/>
    <w:rsid w:val="0073626A"/>
    <w:rsid w:val="00737FE9"/>
    <w:rsid w:val="00741F60"/>
    <w:rsid w:val="00744776"/>
    <w:rsid w:val="00744A2B"/>
    <w:rsid w:val="0074655B"/>
    <w:rsid w:val="00753300"/>
    <w:rsid w:val="00753C45"/>
    <w:rsid w:val="0075507D"/>
    <w:rsid w:val="00756451"/>
    <w:rsid w:val="007570BF"/>
    <w:rsid w:val="007601C0"/>
    <w:rsid w:val="00760638"/>
    <w:rsid w:val="00761DC3"/>
    <w:rsid w:val="007633E0"/>
    <w:rsid w:val="007642B3"/>
    <w:rsid w:val="007646B4"/>
    <w:rsid w:val="00766DF0"/>
    <w:rsid w:val="0076776A"/>
    <w:rsid w:val="00767CE0"/>
    <w:rsid w:val="007702D5"/>
    <w:rsid w:val="007716F0"/>
    <w:rsid w:val="007736D5"/>
    <w:rsid w:val="0077389E"/>
    <w:rsid w:val="007777C5"/>
    <w:rsid w:val="007801AB"/>
    <w:rsid w:val="0078058D"/>
    <w:rsid w:val="007817B7"/>
    <w:rsid w:val="00781C24"/>
    <w:rsid w:val="00782B24"/>
    <w:rsid w:val="007850B6"/>
    <w:rsid w:val="00785912"/>
    <w:rsid w:val="0078710E"/>
    <w:rsid w:val="00787484"/>
    <w:rsid w:val="0079022E"/>
    <w:rsid w:val="00793C79"/>
    <w:rsid w:val="00793D9F"/>
    <w:rsid w:val="007976F0"/>
    <w:rsid w:val="007A2E34"/>
    <w:rsid w:val="007A4038"/>
    <w:rsid w:val="007A4ABF"/>
    <w:rsid w:val="007A6331"/>
    <w:rsid w:val="007A6994"/>
    <w:rsid w:val="007A6E56"/>
    <w:rsid w:val="007A799E"/>
    <w:rsid w:val="007B0779"/>
    <w:rsid w:val="007B08A3"/>
    <w:rsid w:val="007B3D7C"/>
    <w:rsid w:val="007B4C4F"/>
    <w:rsid w:val="007B53C7"/>
    <w:rsid w:val="007B5462"/>
    <w:rsid w:val="007B7550"/>
    <w:rsid w:val="007C0368"/>
    <w:rsid w:val="007C06FC"/>
    <w:rsid w:val="007C0BFC"/>
    <w:rsid w:val="007C42DD"/>
    <w:rsid w:val="007C529B"/>
    <w:rsid w:val="007C5828"/>
    <w:rsid w:val="007D007D"/>
    <w:rsid w:val="007D0A98"/>
    <w:rsid w:val="007D2081"/>
    <w:rsid w:val="007D2437"/>
    <w:rsid w:val="007D3B00"/>
    <w:rsid w:val="007D4C1A"/>
    <w:rsid w:val="007D7134"/>
    <w:rsid w:val="007D7C72"/>
    <w:rsid w:val="007E0574"/>
    <w:rsid w:val="007E08D3"/>
    <w:rsid w:val="007E098D"/>
    <w:rsid w:val="007E18BC"/>
    <w:rsid w:val="007E2537"/>
    <w:rsid w:val="007E5FDF"/>
    <w:rsid w:val="007E653A"/>
    <w:rsid w:val="007E69EB"/>
    <w:rsid w:val="007F05C1"/>
    <w:rsid w:val="007F1A98"/>
    <w:rsid w:val="007F256A"/>
    <w:rsid w:val="007F5E3D"/>
    <w:rsid w:val="007F7A81"/>
    <w:rsid w:val="0080165E"/>
    <w:rsid w:val="0080237E"/>
    <w:rsid w:val="00802B1A"/>
    <w:rsid w:val="00804871"/>
    <w:rsid w:val="008053AE"/>
    <w:rsid w:val="008062E2"/>
    <w:rsid w:val="008065A6"/>
    <w:rsid w:val="0080694E"/>
    <w:rsid w:val="0081256B"/>
    <w:rsid w:val="00812CFD"/>
    <w:rsid w:val="00813EF0"/>
    <w:rsid w:val="00815EC8"/>
    <w:rsid w:val="00816184"/>
    <w:rsid w:val="00820ACA"/>
    <w:rsid w:val="008250E4"/>
    <w:rsid w:val="0082641E"/>
    <w:rsid w:val="00827411"/>
    <w:rsid w:val="00831131"/>
    <w:rsid w:val="0083197B"/>
    <w:rsid w:val="00831D5A"/>
    <w:rsid w:val="00832232"/>
    <w:rsid w:val="0083580E"/>
    <w:rsid w:val="00836C60"/>
    <w:rsid w:val="00837892"/>
    <w:rsid w:val="008378FF"/>
    <w:rsid w:val="0084394B"/>
    <w:rsid w:val="0084510D"/>
    <w:rsid w:val="00846C62"/>
    <w:rsid w:val="0084752C"/>
    <w:rsid w:val="0085157A"/>
    <w:rsid w:val="00851FB9"/>
    <w:rsid w:val="0085262B"/>
    <w:rsid w:val="00852E16"/>
    <w:rsid w:val="0085579D"/>
    <w:rsid w:val="008559AB"/>
    <w:rsid w:val="00860B1D"/>
    <w:rsid w:val="00860B86"/>
    <w:rsid w:val="00862896"/>
    <w:rsid w:val="008648A7"/>
    <w:rsid w:val="00864AA6"/>
    <w:rsid w:val="00866C41"/>
    <w:rsid w:val="008724F3"/>
    <w:rsid w:val="00874B21"/>
    <w:rsid w:val="008803C2"/>
    <w:rsid w:val="008807FA"/>
    <w:rsid w:val="0088178E"/>
    <w:rsid w:val="00881E6D"/>
    <w:rsid w:val="00883F8F"/>
    <w:rsid w:val="008877F1"/>
    <w:rsid w:val="0089028D"/>
    <w:rsid w:val="0089208C"/>
    <w:rsid w:val="00894F02"/>
    <w:rsid w:val="008961A0"/>
    <w:rsid w:val="0089660D"/>
    <w:rsid w:val="0089779F"/>
    <w:rsid w:val="008A0D73"/>
    <w:rsid w:val="008A4AF4"/>
    <w:rsid w:val="008A4D43"/>
    <w:rsid w:val="008A5501"/>
    <w:rsid w:val="008A61B9"/>
    <w:rsid w:val="008A693D"/>
    <w:rsid w:val="008A756A"/>
    <w:rsid w:val="008B01A6"/>
    <w:rsid w:val="008B0984"/>
    <w:rsid w:val="008B13D5"/>
    <w:rsid w:val="008B1483"/>
    <w:rsid w:val="008B2847"/>
    <w:rsid w:val="008B46DC"/>
    <w:rsid w:val="008B5279"/>
    <w:rsid w:val="008B6E88"/>
    <w:rsid w:val="008C0D69"/>
    <w:rsid w:val="008C10C0"/>
    <w:rsid w:val="008C2054"/>
    <w:rsid w:val="008C3B3D"/>
    <w:rsid w:val="008C3E68"/>
    <w:rsid w:val="008C586A"/>
    <w:rsid w:val="008C5984"/>
    <w:rsid w:val="008C72F6"/>
    <w:rsid w:val="008D0263"/>
    <w:rsid w:val="008D0DC0"/>
    <w:rsid w:val="008D0DC7"/>
    <w:rsid w:val="008D1E9E"/>
    <w:rsid w:val="008D4F83"/>
    <w:rsid w:val="008D6988"/>
    <w:rsid w:val="008D7A0A"/>
    <w:rsid w:val="008E0D38"/>
    <w:rsid w:val="008E124D"/>
    <w:rsid w:val="008E27A9"/>
    <w:rsid w:val="008E2CDB"/>
    <w:rsid w:val="008E364E"/>
    <w:rsid w:val="008E3B6B"/>
    <w:rsid w:val="008E56A2"/>
    <w:rsid w:val="008E6571"/>
    <w:rsid w:val="008E764B"/>
    <w:rsid w:val="008F031D"/>
    <w:rsid w:val="008F2230"/>
    <w:rsid w:val="008F28C7"/>
    <w:rsid w:val="008F30AD"/>
    <w:rsid w:val="008F4C30"/>
    <w:rsid w:val="008F53BC"/>
    <w:rsid w:val="008F6A12"/>
    <w:rsid w:val="008F7FDB"/>
    <w:rsid w:val="0090109E"/>
    <w:rsid w:val="009032CC"/>
    <w:rsid w:val="00904D9B"/>
    <w:rsid w:val="0090595F"/>
    <w:rsid w:val="00905E64"/>
    <w:rsid w:val="0091016D"/>
    <w:rsid w:val="00910304"/>
    <w:rsid w:val="009109D5"/>
    <w:rsid w:val="0091108B"/>
    <w:rsid w:val="00912AB1"/>
    <w:rsid w:val="00912E3B"/>
    <w:rsid w:val="009151FC"/>
    <w:rsid w:val="009158F9"/>
    <w:rsid w:val="009159B6"/>
    <w:rsid w:val="00917151"/>
    <w:rsid w:val="00917E7D"/>
    <w:rsid w:val="00921594"/>
    <w:rsid w:val="00924260"/>
    <w:rsid w:val="00924342"/>
    <w:rsid w:val="00924B55"/>
    <w:rsid w:val="00925416"/>
    <w:rsid w:val="009318DF"/>
    <w:rsid w:val="0093269D"/>
    <w:rsid w:val="0093275D"/>
    <w:rsid w:val="00933E8A"/>
    <w:rsid w:val="00935BC1"/>
    <w:rsid w:val="0093624D"/>
    <w:rsid w:val="009368F5"/>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AEF"/>
    <w:rsid w:val="009631A9"/>
    <w:rsid w:val="00964F98"/>
    <w:rsid w:val="00966CDD"/>
    <w:rsid w:val="00967429"/>
    <w:rsid w:val="009675D6"/>
    <w:rsid w:val="00972834"/>
    <w:rsid w:val="00972E16"/>
    <w:rsid w:val="00973565"/>
    <w:rsid w:val="00974515"/>
    <w:rsid w:val="00974F04"/>
    <w:rsid w:val="00975C3C"/>
    <w:rsid w:val="009764BB"/>
    <w:rsid w:val="00977616"/>
    <w:rsid w:val="00984679"/>
    <w:rsid w:val="009846A8"/>
    <w:rsid w:val="009865C1"/>
    <w:rsid w:val="00991162"/>
    <w:rsid w:val="00991BCD"/>
    <w:rsid w:val="009936AA"/>
    <w:rsid w:val="009955D3"/>
    <w:rsid w:val="00995D78"/>
    <w:rsid w:val="009A0710"/>
    <w:rsid w:val="009A132E"/>
    <w:rsid w:val="009A1D02"/>
    <w:rsid w:val="009A254B"/>
    <w:rsid w:val="009A5549"/>
    <w:rsid w:val="009A5566"/>
    <w:rsid w:val="009B1F10"/>
    <w:rsid w:val="009B2BEF"/>
    <w:rsid w:val="009B2D0F"/>
    <w:rsid w:val="009B3398"/>
    <w:rsid w:val="009B3F9E"/>
    <w:rsid w:val="009B4DE6"/>
    <w:rsid w:val="009C2A4F"/>
    <w:rsid w:val="009C59F0"/>
    <w:rsid w:val="009C5A6F"/>
    <w:rsid w:val="009C73D0"/>
    <w:rsid w:val="009D08E5"/>
    <w:rsid w:val="009D23B8"/>
    <w:rsid w:val="009D2C3D"/>
    <w:rsid w:val="009D2C53"/>
    <w:rsid w:val="009D3AB3"/>
    <w:rsid w:val="009D4F01"/>
    <w:rsid w:val="009D5E12"/>
    <w:rsid w:val="009D7EE8"/>
    <w:rsid w:val="009E122B"/>
    <w:rsid w:val="009E2400"/>
    <w:rsid w:val="009E2410"/>
    <w:rsid w:val="009E292C"/>
    <w:rsid w:val="009E2CDD"/>
    <w:rsid w:val="009E459F"/>
    <w:rsid w:val="009E5EEE"/>
    <w:rsid w:val="009E63BF"/>
    <w:rsid w:val="009E7BF7"/>
    <w:rsid w:val="009F1E5F"/>
    <w:rsid w:val="009F295F"/>
    <w:rsid w:val="009F2962"/>
    <w:rsid w:val="009F418F"/>
    <w:rsid w:val="009F4C8F"/>
    <w:rsid w:val="009F52F3"/>
    <w:rsid w:val="009F589C"/>
    <w:rsid w:val="00A01883"/>
    <w:rsid w:val="00A02C78"/>
    <w:rsid w:val="00A04B15"/>
    <w:rsid w:val="00A0566B"/>
    <w:rsid w:val="00A05749"/>
    <w:rsid w:val="00A07AFA"/>
    <w:rsid w:val="00A10A51"/>
    <w:rsid w:val="00A11855"/>
    <w:rsid w:val="00A13608"/>
    <w:rsid w:val="00A14667"/>
    <w:rsid w:val="00A14F8D"/>
    <w:rsid w:val="00A153F5"/>
    <w:rsid w:val="00A16DA8"/>
    <w:rsid w:val="00A17317"/>
    <w:rsid w:val="00A17D89"/>
    <w:rsid w:val="00A20984"/>
    <w:rsid w:val="00A2101D"/>
    <w:rsid w:val="00A234CA"/>
    <w:rsid w:val="00A2531E"/>
    <w:rsid w:val="00A33FBE"/>
    <w:rsid w:val="00A37244"/>
    <w:rsid w:val="00A37563"/>
    <w:rsid w:val="00A40DC1"/>
    <w:rsid w:val="00A40E88"/>
    <w:rsid w:val="00A416B6"/>
    <w:rsid w:val="00A41E90"/>
    <w:rsid w:val="00A42B61"/>
    <w:rsid w:val="00A43DE6"/>
    <w:rsid w:val="00A4474E"/>
    <w:rsid w:val="00A44A64"/>
    <w:rsid w:val="00A4673F"/>
    <w:rsid w:val="00A46868"/>
    <w:rsid w:val="00A47139"/>
    <w:rsid w:val="00A47931"/>
    <w:rsid w:val="00A47E21"/>
    <w:rsid w:val="00A54592"/>
    <w:rsid w:val="00A55F6F"/>
    <w:rsid w:val="00A564B8"/>
    <w:rsid w:val="00A56A5B"/>
    <w:rsid w:val="00A56AEA"/>
    <w:rsid w:val="00A57BCF"/>
    <w:rsid w:val="00A57D82"/>
    <w:rsid w:val="00A60CC3"/>
    <w:rsid w:val="00A6159E"/>
    <w:rsid w:val="00A61EF8"/>
    <w:rsid w:val="00A62EE9"/>
    <w:rsid w:val="00A6432E"/>
    <w:rsid w:val="00A6472B"/>
    <w:rsid w:val="00A66090"/>
    <w:rsid w:val="00A6642A"/>
    <w:rsid w:val="00A66ACF"/>
    <w:rsid w:val="00A67E10"/>
    <w:rsid w:val="00A717A2"/>
    <w:rsid w:val="00A72516"/>
    <w:rsid w:val="00A731FF"/>
    <w:rsid w:val="00A74CC0"/>
    <w:rsid w:val="00A74E4C"/>
    <w:rsid w:val="00A80676"/>
    <w:rsid w:val="00A833B0"/>
    <w:rsid w:val="00A83D57"/>
    <w:rsid w:val="00A84860"/>
    <w:rsid w:val="00A8526A"/>
    <w:rsid w:val="00A852B7"/>
    <w:rsid w:val="00A862B9"/>
    <w:rsid w:val="00A873FC"/>
    <w:rsid w:val="00A91630"/>
    <w:rsid w:val="00A91E71"/>
    <w:rsid w:val="00A947C3"/>
    <w:rsid w:val="00A955A5"/>
    <w:rsid w:val="00A9617D"/>
    <w:rsid w:val="00A974EF"/>
    <w:rsid w:val="00AA00A7"/>
    <w:rsid w:val="00AA170E"/>
    <w:rsid w:val="00AA2823"/>
    <w:rsid w:val="00AA28E1"/>
    <w:rsid w:val="00AA43C4"/>
    <w:rsid w:val="00AA6A6A"/>
    <w:rsid w:val="00AA6DA5"/>
    <w:rsid w:val="00AA6FB8"/>
    <w:rsid w:val="00AB1554"/>
    <w:rsid w:val="00AB174C"/>
    <w:rsid w:val="00AB187B"/>
    <w:rsid w:val="00AB1CCD"/>
    <w:rsid w:val="00AB21C3"/>
    <w:rsid w:val="00AB5546"/>
    <w:rsid w:val="00AB59ED"/>
    <w:rsid w:val="00AB5B36"/>
    <w:rsid w:val="00AB5FA4"/>
    <w:rsid w:val="00AB6C9B"/>
    <w:rsid w:val="00AB6EC4"/>
    <w:rsid w:val="00AC0307"/>
    <w:rsid w:val="00AC0BB0"/>
    <w:rsid w:val="00AC24D7"/>
    <w:rsid w:val="00AC2BF2"/>
    <w:rsid w:val="00AC36CF"/>
    <w:rsid w:val="00AC3FEF"/>
    <w:rsid w:val="00AC728C"/>
    <w:rsid w:val="00AD02DA"/>
    <w:rsid w:val="00AD0CF3"/>
    <w:rsid w:val="00AD2E3F"/>
    <w:rsid w:val="00AD3474"/>
    <w:rsid w:val="00AD5AA3"/>
    <w:rsid w:val="00AD6073"/>
    <w:rsid w:val="00AD6246"/>
    <w:rsid w:val="00AD679F"/>
    <w:rsid w:val="00AD6F9C"/>
    <w:rsid w:val="00AE0ED4"/>
    <w:rsid w:val="00AE2146"/>
    <w:rsid w:val="00AE50EB"/>
    <w:rsid w:val="00AE55BB"/>
    <w:rsid w:val="00AE65FE"/>
    <w:rsid w:val="00AE67A2"/>
    <w:rsid w:val="00AF3291"/>
    <w:rsid w:val="00AF3553"/>
    <w:rsid w:val="00AF3969"/>
    <w:rsid w:val="00AF4EF8"/>
    <w:rsid w:val="00AF4FBE"/>
    <w:rsid w:val="00AF6521"/>
    <w:rsid w:val="00AF689B"/>
    <w:rsid w:val="00B00080"/>
    <w:rsid w:val="00B008C1"/>
    <w:rsid w:val="00B010C6"/>
    <w:rsid w:val="00B03909"/>
    <w:rsid w:val="00B03EFA"/>
    <w:rsid w:val="00B048D9"/>
    <w:rsid w:val="00B04D2F"/>
    <w:rsid w:val="00B05946"/>
    <w:rsid w:val="00B06FE7"/>
    <w:rsid w:val="00B0734D"/>
    <w:rsid w:val="00B100A3"/>
    <w:rsid w:val="00B10564"/>
    <w:rsid w:val="00B118C5"/>
    <w:rsid w:val="00B12E9E"/>
    <w:rsid w:val="00B14A3E"/>
    <w:rsid w:val="00B14B9A"/>
    <w:rsid w:val="00B17427"/>
    <w:rsid w:val="00B174D6"/>
    <w:rsid w:val="00B17DF9"/>
    <w:rsid w:val="00B20E5B"/>
    <w:rsid w:val="00B21789"/>
    <w:rsid w:val="00B22139"/>
    <w:rsid w:val="00B234D8"/>
    <w:rsid w:val="00B26013"/>
    <w:rsid w:val="00B26793"/>
    <w:rsid w:val="00B26B83"/>
    <w:rsid w:val="00B27C72"/>
    <w:rsid w:val="00B302FE"/>
    <w:rsid w:val="00B30F54"/>
    <w:rsid w:val="00B33474"/>
    <w:rsid w:val="00B37A1E"/>
    <w:rsid w:val="00B4012B"/>
    <w:rsid w:val="00B40194"/>
    <w:rsid w:val="00B40CEB"/>
    <w:rsid w:val="00B411DE"/>
    <w:rsid w:val="00B43AB2"/>
    <w:rsid w:val="00B43BDC"/>
    <w:rsid w:val="00B443B9"/>
    <w:rsid w:val="00B45491"/>
    <w:rsid w:val="00B51A0F"/>
    <w:rsid w:val="00B55188"/>
    <w:rsid w:val="00B56A96"/>
    <w:rsid w:val="00B624CD"/>
    <w:rsid w:val="00B62647"/>
    <w:rsid w:val="00B6280C"/>
    <w:rsid w:val="00B637A7"/>
    <w:rsid w:val="00B658BC"/>
    <w:rsid w:val="00B65A15"/>
    <w:rsid w:val="00B6681F"/>
    <w:rsid w:val="00B66881"/>
    <w:rsid w:val="00B66DD5"/>
    <w:rsid w:val="00B67260"/>
    <w:rsid w:val="00B71099"/>
    <w:rsid w:val="00B71EB6"/>
    <w:rsid w:val="00B720F0"/>
    <w:rsid w:val="00B7226F"/>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A98"/>
    <w:rsid w:val="00B8054C"/>
    <w:rsid w:val="00B823F6"/>
    <w:rsid w:val="00B82A1B"/>
    <w:rsid w:val="00B830B8"/>
    <w:rsid w:val="00B85D77"/>
    <w:rsid w:val="00B85FFC"/>
    <w:rsid w:val="00B86AE7"/>
    <w:rsid w:val="00B86EDA"/>
    <w:rsid w:val="00B905AA"/>
    <w:rsid w:val="00B9216C"/>
    <w:rsid w:val="00B927BE"/>
    <w:rsid w:val="00B94734"/>
    <w:rsid w:val="00B94B10"/>
    <w:rsid w:val="00B95AB7"/>
    <w:rsid w:val="00B96CBA"/>
    <w:rsid w:val="00BA1AE9"/>
    <w:rsid w:val="00BA25B3"/>
    <w:rsid w:val="00BA297F"/>
    <w:rsid w:val="00BA2C62"/>
    <w:rsid w:val="00BA5445"/>
    <w:rsid w:val="00BB18B5"/>
    <w:rsid w:val="00BB1ED0"/>
    <w:rsid w:val="00BB2531"/>
    <w:rsid w:val="00BB43ED"/>
    <w:rsid w:val="00BB44E2"/>
    <w:rsid w:val="00BB6CC7"/>
    <w:rsid w:val="00BC2AE3"/>
    <w:rsid w:val="00BC308D"/>
    <w:rsid w:val="00BC5179"/>
    <w:rsid w:val="00BD098B"/>
    <w:rsid w:val="00BD0AAD"/>
    <w:rsid w:val="00BD23BA"/>
    <w:rsid w:val="00BD35DF"/>
    <w:rsid w:val="00BD7248"/>
    <w:rsid w:val="00BE046F"/>
    <w:rsid w:val="00BE0718"/>
    <w:rsid w:val="00BE0DC9"/>
    <w:rsid w:val="00BE2C65"/>
    <w:rsid w:val="00BE42F9"/>
    <w:rsid w:val="00BE677D"/>
    <w:rsid w:val="00BE7146"/>
    <w:rsid w:val="00BE72B4"/>
    <w:rsid w:val="00BF3E9B"/>
    <w:rsid w:val="00BF5D04"/>
    <w:rsid w:val="00BF5F9B"/>
    <w:rsid w:val="00BF634F"/>
    <w:rsid w:val="00C00675"/>
    <w:rsid w:val="00C03CDF"/>
    <w:rsid w:val="00C04172"/>
    <w:rsid w:val="00C05390"/>
    <w:rsid w:val="00C05565"/>
    <w:rsid w:val="00C06FBE"/>
    <w:rsid w:val="00C07504"/>
    <w:rsid w:val="00C11130"/>
    <w:rsid w:val="00C11411"/>
    <w:rsid w:val="00C11B8E"/>
    <w:rsid w:val="00C1214C"/>
    <w:rsid w:val="00C12265"/>
    <w:rsid w:val="00C137BD"/>
    <w:rsid w:val="00C1554E"/>
    <w:rsid w:val="00C163B4"/>
    <w:rsid w:val="00C17D34"/>
    <w:rsid w:val="00C20956"/>
    <w:rsid w:val="00C225C1"/>
    <w:rsid w:val="00C23FBA"/>
    <w:rsid w:val="00C24834"/>
    <w:rsid w:val="00C30330"/>
    <w:rsid w:val="00C31F10"/>
    <w:rsid w:val="00C34949"/>
    <w:rsid w:val="00C34B26"/>
    <w:rsid w:val="00C35562"/>
    <w:rsid w:val="00C36B72"/>
    <w:rsid w:val="00C37660"/>
    <w:rsid w:val="00C41BDB"/>
    <w:rsid w:val="00C41BE2"/>
    <w:rsid w:val="00C42FA9"/>
    <w:rsid w:val="00C44DFC"/>
    <w:rsid w:val="00C451CC"/>
    <w:rsid w:val="00C477D7"/>
    <w:rsid w:val="00C524CB"/>
    <w:rsid w:val="00C52B18"/>
    <w:rsid w:val="00C52C9D"/>
    <w:rsid w:val="00C542F0"/>
    <w:rsid w:val="00C55C1B"/>
    <w:rsid w:val="00C564A1"/>
    <w:rsid w:val="00C564BB"/>
    <w:rsid w:val="00C60121"/>
    <w:rsid w:val="00C60312"/>
    <w:rsid w:val="00C61C4D"/>
    <w:rsid w:val="00C62EAC"/>
    <w:rsid w:val="00C6371E"/>
    <w:rsid w:val="00C63A5D"/>
    <w:rsid w:val="00C646D5"/>
    <w:rsid w:val="00C64870"/>
    <w:rsid w:val="00C73775"/>
    <w:rsid w:val="00C76E54"/>
    <w:rsid w:val="00C7732C"/>
    <w:rsid w:val="00C773A1"/>
    <w:rsid w:val="00C77BD9"/>
    <w:rsid w:val="00C81062"/>
    <w:rsid w:val="00C81A90"/>
    <w:rsid w:val="00C81D40"/>
    <w:rsid w:val="00C823F5"/>
    <w:rsid w:val="00C82E8C"/>
    <w:rsid w:val="00C84353"/>
    <w:rsid w:val="00C85A11"/>
    <w:rsid w:val="00C86EF9"/>
    <w:rsid w:val="00C87400"/>
    <w:rsid w:val="00C8752A"/>
    <w:rsid w:val="00C90396"/>
    <w:rsid w:val="00C9292F"/>
    <w:rsid w:val="00C92E86"/>
    <w:rsid w:val="00C92F11"/>
    <w:rsid w:val="00C93826"/>
    <w:rsid w:val="00C943FE"/>
    <w:rsid w:val="00C9481E"/>
    <w:rsid w:val="00C94D95"/>
    <w:rsid w:val="00C95548"/>
    <w:rsid w:val="00CA09AC"/>
    <w:rsid w:val="00CA21DB"/>
    <w:rsid w:val="00CA304F"/>
    <w:rsid w:val="00CA5820"/>
    <w:rsid w:val="00CA5C90"/>
    <w:rsid w:val="00CA62E2"/>
    <w:rsid w:val="00CA63A2"/>
    <w:rsid w:val="00CA6812"/>
    <w:rsid w:val="00CB128E"/>
    <w:rsid w:val="00CB1C77"/>
    <w:rsid w:val="00CB1DB8"/>
    <w:rsid w:val="00CB2033"/>
    <w:rsid w:val="00CB2374"/>
    <w:rsid w:val="00CB35C6"/>
    <w:rsid w:val="00CB3913"/>
    <w:rsid w:val="00CB428B"/>
    <w:rsid w:val="00CB4ACD"/>
    <w:rsid w:val="00CB7D36"/>
    <w:rsid w:val="00CC1046"/>
    <w:rsid w:val="00CC18AF"/>
    <w:rsid w:val="00CC20A1"/>
    <w:rsid w:val="00CC25AE"/>
    <w:rsid w:val="00CC4501"/>
    <w:rsid w:val="00CC7422"/>
    <w:rsid w:val="00CD2DD0"/>
    <w:rsid w:val="00CE07C0"/>
    <w:rsid w:val="00CE145B"/>
    <w:rsid w:val="00CE1A13"/>
    <w:rsid w:val="00CE258A"/>
    <w:rsid w:val="00CE5F1D"/>
    <w:rsid w:val="00CE7711"/>
    <w:rsid w:val="00CE7A16"/>
    <w:rsid w:val="00CE7FDF"/>
    <w:rsid w:val="00CF0EDF"/>
    <w:rsid w:val="00CF2C2A"/>
    <w:rsid w:val="00CF3712"/>
    <w:rsid w:val="00CF4414"/>
    <w:rsid w:val="00CF4B4C"/>
    <w:rsid w:val="00CF4F95"/>
    <w:rsid w:val="00CF5365"/>
    <w:rsid w:val="00D0206C"/>
    <w:rsid w:val="00D0236A"/>
    <w:rsid w:val="00D033D5"/>
    <w:rsid w:val="00D04848"/>
    <w:rsid w:val="00D05100"/>
    <w:rsid w:val="00D056C6"/>
    <w:rsid w:val="00D05A1B"/>
    <w:rsid w:val="00D06AEA"/>
    <w:rsid w:val="00D0743A"/>
    <w:rsid w:val="00D07FD8"/>
    <w:rsid w:val="00D11E29"/>
    <w:rsid w:val="00D123CC"/>
    <w:rsid w:val="00D12799"/>
    <w:rsid w:val="00D14281"/>
    <w:rsid w:val="00D149A6"/>
    <w:rsid w:val="00D2222B"/>
    <w:rsid w:val="00D23480"/>
    <w:rsid w:val="00D24CDF"/>
    <w:rsid w:val="00D26E13"/>
    <w:rsid w:val="00D27DD4"/>
    <w:rsid w:val="00D30E42"/>
    <w:rsid w:val="00D325F1"/>
    <w:rsid w:val="00D32792"/>
    <w:rsid w:val="00D32F5B"/>
    <w:rsid w:val="00D33B7B"/>
    <w:rsid w:val="00D342E6"/>
    <w:rsid w:val="00D3464A"/>
    <w:rsid w:val="00D34652"/>
    <w:rsid w:val="00D34E84"/>
    <w:rsid w:val="00D34FB7"/>
    <w:rsid w:val="00D36103"/>
    <w:rsid w:val="00D37B88"/>
    <w:rsid w:val="00D51C59"/>
    <w:rsid w:val="00D52A47"/>
    <w:rsid w:val="00D544A6"/>
    <w:rsid w:val="00D56B27"/>
    <w:rsid w:val="00D56D13"/>
    <w:rsid w:val="00D5700C"/>
    <w:rsid w:val="00D6087A"/>
    <w:rsid w:val="00D61096"/>
    <w:rsid w:val="00D61E82"/>
    <w:rsid w:val="00D6225A"/>
    <w:rsid w:val="00D6248C"/>
    <w:rsid w:val="00D627F1"/>
    <w:rsid w:val="00D63270"/>
    <w:rsid w:val="00D63929"/>
    <w:rsid w:val="00D6398F"/>
    <w:rsid w:val="00D65805"/>
    <w:rsid w:val="00D66239"/>
    <w:rsid w:val="00D66804"/>
    <w:rsid w:val="00D669EB"/>
    <w:rsid w:val="00D66BAA"/>
    <w:rsid w:val="00D675F0"/>
    <w:rsid w:val="00D718C3"/>
    <w:rsid w:val="00D80F1D"/>
    <w:rsid w:val="00D81C49"/>
    <w:rsid w:val="00D8212E"/>
    <w:rsid w:val="00D82DC8"/>
    <w:rsid w:val="00D84E16"/>
    <w:rsid w:val="00D90BC2"/>
    <w:rsid w:val="00D90CE4"/>
    <w:rsid w:val="00D90DA8"/>
    <w:rsid w:val="00D91116"/>
    <w:rsid w:val="00D92808"/>
    <w:rsid w:val="00D92A5E"/>
    <w:rsid w:val="00D93987"/>
    <w:rsid w:val="00D9481E"/>
    <w:rsid w:val="00D95968"/>
    <w:rsid w:val="00D95F76"/>
    <w:rsid w:val="00D97314"/>
    <w:rsid w:val="00DA20AA"/>
    <w:rsid w:val="00DA4E65"/>
    <w:rsid w:val="00DA57E6"/>
    <w:rsid w:val="00DA76E4"/>
    <w:rsid w:val="00DB00C0"/>
    <w:rsid w:val="00DB02F2"/>
    <w:rsid w:val="00DB1922"/>
    <w:rsid w:val="00DB2F60"/>
    <w:rsid w:val="00DB40E3"/>
    <w:rsid w:val="00DB4113"/>
    <w:rsid w:val="00DB4873"/>
    <w:rsid w:val="00DB5111"/>
    <w:rsid w:val="00DB5946"/>
    <w:rsid w:val="00DB73D1"/>
    <w:rsid w:val="00DC1EB0"/>
    <w:rsid w:val="00DC2FCB"/>
    <w:rsid w:val="00DC4B5A"/>
    <w:rsid w:val="00DC52DC"/>
    <w:rsid w:val="00DC576A"/>
    <w:rsid w:val="00DC70C3"/>
    <w:rsid w:val="00DC735A"/>
    <w:rsid w:val="00DC737D"/>
    <w:rsid w:val="00DC79A9"/>
    <w:rsid w:val="00DC79DF"/>
    <w:rsid w:val="00DC7DA3"/>
    <w:rsid w:val="00DD1FD2"/>
    <w:rsid w:val="00DD29CA"/>
    <w:rsid w:val="00DD2C31"/>
    <w:rsid w:val="00DD31D5"/>
    <w:rsid w:val="00DD3E58"/>
    <w:rsid w:val="00DE07C2"/>
    <w:rsid w:val="00DE0B28"/>
    <w:rsid w:val="00DE339D"/>
    <w:rsid w:val="00DE388C"/>
    <w:rsid w:val="00DE4946"/>
    <w:rsid w:val="00DE4CA8"/>
    <w:rsid w:val="00DE5FAD"/>
    <w:rsid w:val="00DE75E0"/>
    <w:rsid w:val="00DE767A"/>
    <w:rsid w:val="00DF3B05"/>
    <w:rsid w:val="00DF5BA9"/>
    <w:rsid w:val="00DF6076"/>
    <w:rsid w:val="00DF655D"/>
    <w:rsid w:val="00DF6E25"/>
    <w:rsid w:val="00DF6FDF"/>
    <w:rsid w:val="00DF7FB1"/>
    <w:rsid w:val="00E025AC"/>
    <w:rsid w:val="00E02F66"/>
    <w:rsid w:val="00E05189"/>
    <w:rsid w:val="00E07EC6"/>
    <w:rsid w:val="00E11263"/>
    <w:rsid w:val="00E116BA"/>
    <w:rsid w:val="00E12057"/>
    <w:rsid w:val="00E13507"/>
    <w:rsid w:val="00E13906"/>
    <w:rsid w:val="00E144CA"/>
    <w:rsid w:val="00E164ED"/>
    <w:rsid w:val="00E16BC7"/>
    <w:rsid w:val="00E172A6"/>
    <w:rsid w:val="00E203B7"/>
    <w:rsid w:val="00E2082D"/>
    <w:rsid w:val="00E20844"/>
    <w:rsid w:val="00E2397E"/>
    <w:rsid w:val="00E24D85"/>
    <w:rsid w:val="00E264EB"/>
    <w:rsid w:val="00E26DEA"/>
    <w:rsid w:val="00E27970"/>
    <w:rsid w:val="00E279D3"/>
    <w:rsid w:val="00E31B37"/>
    <w:rsid w:val="00E3219D"/>
    <w:rsid w:val="00E32ED9"/>
    <w:rsid w:val="00E3370C"/>
    <w:rsid w:val="00E34015"/>
    <w:rsid w:val="00E34807"/>
    <w:rsid w:val="00E40288"/>
    <w:rsid w:val="00E40A27"/>
    <w:rsid w:val="00E425AC"/>
    <w:rsid w:val="00E4325B"/>
    <w:rsid w:val="00E4515C"/>
    <w:rsid w:val="00E4589E"/>
    <w:rsid w:val="00E518E2"/>
    <w:rsid w:val="00E520F1"/>
    <w:rsid w:val="00E52DB2"/>
    <w:rsid w:val="00E54CA4"/>
    <w:rsid w:val="00E54EA3"/>
    <w:rsid w:val="00E55776"/>
    <w:rsid w:val="00E57BE9"/>
    <w:rsid w:val="00E60FEE"/>
    <w:rsid w:val="00E61036"/>
    <w:rsid w:val="00E61151"/>
    <w:rsid w:val="00E62723"/>
    <w:rsid w:val="00E62E1A"/>
    <w:rsid w:val="00E634B0"/>
    <w:rsid w:val="00E640C4"/>
    <w:rsid w:val="00E642C4"/>
    <w:rsid w:val="00E662A2"/>
    <w:rsid w:val="00E6667E"/>
    <w:rsid w:val="00E67A06"/>
    <w:rsid w:val="00E70946"/>
    <w:rsid w:val="00E7129B"/>
    <w:rsid w:val="00E71650"/>
    <w:rsid w:val="00E722FF"/>
    <w:rsid w:val="00E72B9C"/>
    <w:rsid w:val="00E74B98"/>
    <w:rsid w:val="00E7541A"/>
    <w:rsid w:val="00E757E5"/>
    <w:rsid w:val="00E775FF"/>
    <w:rsid w:val="00E804D7"/>
    <w:rsid w:val="00E805A6"/>
    <w:rsid w:val="00E805BF"/>
    <w:rsid w:val="00E809EB"/>
    <w:rsid w:val="00E82CA5"/>
    <w:rsid w:val="00E83D4D"/>
    <w:rsid w:val="00E86161"/>
    <w:rsid w:val="00E905BD"/>
    <w:rsid w:val="00E92675"/>
    <w:rsid w:val="00E976DD"/>
    <w:rsid w:val="00EA152E"/>
    <w:rsid w:val="00EA1545"/>
    <w:rsid w:val="00EA224D"/>
    <w:rsid w:val="00EA51F1"/>
    <w:rsid w:val="00EA666E"/>
    <w:rsid w:val="00EA70E4"/>
    <w:rsid w:val="00EB1909"/>
    <w:rsid w:val="00EB1FB7"/>
    <w:rsid w:val="00EB395A"/>
    <w:rsid w:val="00EB5290"/>
    <w:rsid w:val="00EB7B26"/>
    <w:rsid w:val="00EB7B6B"/>
    <w:rsid w:val="00EC014A"/>
    <w:rsid w:val="00EC1029"/>
    <w:rsid w:val="00EC374C"/>
    <w:rsid w:val="00EC3E45"/>
    <w:rsid w:val="00EC3FE8"/>
    <w:rsid w:val="00EC5E99"/>
    <w:rsid w:val="00EC60D8"/>
    <w:rsid w:val="00ED022C"/>
    <w:rsid w:val="00ED0A04"/>
    <w:rsid w:val="00ED3086"/>
    <w:rsid w:val="00ED30C8"/>
    <w:rsid w:val="00ED3A46"/>
    <w:rsid w:val="00ED4903"/>
    <w:rsid w:val="00ED6385"/>
    <w:rsid w:val="00ED6DCC"/>
    <w:rsid w:val="00EE1240"/>
    <w:rsid w:val="00EE1C51"/>
    <w:rsid w:val="00EE2A1C"/>
    <w:rsid w:val="00EE2B60"/>
    <w:rsid w:val="00EE3CB6"/>
    <w:rsid w:val="00EE48C6"/>
    <w:rsid w:val="00EE5962"/>
    <w:rsid w:val="00EE6538"/>
    <w:rsid w:val="00EF090B"/>
    <w:rsid w:val="00EF0B94"/>
    <w:rsid w:val="00EF0D19"/>
    <w:rsid w:val="00EF2463"/>
    <w:rsid w:val="00EF2498"/>
    <w:rsid w:val="00EF2EEB"/>
    <w:rsid w:val="00EF350B"/>
    <w:rsid w:val="00EF3753"/>
    <w:rsid w:val="00EF5651"/>
    <w:rsid w:val="00F00D8E"/>
    <w:rsid w:val="00F02604"/>
    <w:rsid w:val="00F02AA0"/>
    <w:rsid w:val="00F03297"/>
    <w:rsid w:val="00F052A1"/>
    <w:rsid w:val="00F0578E"/>
    <w:rsid w:val="00F05790"/>
    <w:rsid w:val="00F064EB"/>
    <w:rsid w:val="00F072E3"/>
    <w:rsid w:val="00F07DFF"/>
    <w:rsid w:val="00F07EB2"/>
    <w:rsid w:val="00F17833"/>
    <w:rsid w:val="00F20ECF"/>
    <w:rsid w:val="00F224CF"/>
    <w:rsid w:val="00F24456"/>
    <w:rsid w:val="00F251C4"/>
    <w:rsid w:val="00F255E7"/>
    <w:rsid w:val="00F25F39"/>
    <w:rsid w:val="00F3084A"/>
    <w:rsid w:val="00F3088D"/>
    <w:rsid w:val="00F30E0D"/>
    <w:rsid w:val="00F314FC"/>
    <w:rsid w:val="00F31BFB"/>
    <w:rsid w:val="00F32B6E"/>
    <w:rsid w:val="00F331B3"/>
    <w:rsid w:val="00F34D70"/>
    <w:rsid w:val="00F35136"/>
    <w:rsid w:val="00F3566B"/>
    <w:rsid w:val="00F36C06"/>
    <w:rsid w:val="00F3766E"/>
    <w:rsid w:val="00F4014B"/>
    <w:rsid w:val="00F40D6D"/>
    <w:rsid w:val="00F40E45"/>
    <w:rsid w:val="00F41234"/>
    <w:rsid w:val="00F42492"/>
    <w:rsid w:val="00F4349A"/>
    <w:rsid w:val="00F43CE8"/>
    <w:rsid w:val="00F45692"/>
    <w:rsid w:val="00F45CB8"/>
    <w:rsid w:val="00F500A5"/>
    <w:rsid w:val="00F50833"/>
    <w:rsid w:val="00F5086D"/>
    <w:rsid w:val="00F51EC1"/>
    <w:rsid w:val="00F52DCD"/>
    <w:rsid w:val="00F52F12"/>
    <w:rsid w:val="00F53996"/>
    <w:rsid w:val="00F54BC0"/>
    <w:rsid w:val="00F55136"/>
    <w:rsid w:val="00F577F0"/>
    <w:rsid w:val="00F57FAE"/>
    <w:rsid w:val="00F6040C"/>
    <w:rsid w:val="00F61C02"/>
    <w:rsid w:val="00F61C91"/>
    <w:rsid w:val="00F61D41"/>
    <w:rsid w:val="00F63470"/>
    <w:rsid w:val="00F6427F"/>
    <w:rsid w:val="00F649E6"/>
    <w:rsid w:val="00F66268"/>
    <w:rsid w:val="00F71733"/>
    <w:rsid w:val="00F719E8"/>
    <w:rsid w:val="00F72135"/>
    <w:rsid w:val="00F73A3B"/>
    <w:rsid w:val="00F74133"/>
    <w:rsid w:val="00F7568C"/>
    <w:rsid w:val="00F7595A"/>
    <w:rsid w:val="00F761B6"/>
    <w:rsid w:val="00F77B86"/>
    <w:rsid w:val="00F81822"/>
    <w:rsid w:val="00F8302B"/>
    <w:rsid w:val="00F84031"/>
    <w:rsid w:val="00F87A1A"/>
    <w:rsid w:val="00F9029E"/>
    <w:rsid w:val="00F904A9"/>
    <w:rsid w:val="00F908FD"/>
    <w:rsid w:val="00F91296"/>
    <w:rsid w:val="00F9386B"/>
    <w:rsid w:val="00F96FAB"/>
    <w:rsid w:val="00F975C0"/>
    <w:rsid w:val="00F97779"/>
    <w:rsid w:val="00FA0738"/>
    <w:rsid w:val="00FA0F1C"/>
    <w:rsid w:val="00FA3258"/>
    <w:rsid w:val="00FA3A4D"/>
    <w:rsid w:val="00FA4AD1"/>
    <w:rsid w:val="00FA7EA4"/>
    <w:rsid w:val="00FB01FE"/>
    <w:rsid w:val="00FB07C1"/>
    <w:rsid w:val="00FB292E"/>
    <w:rsid w:val="00FB3633"/>
    <w:rsid w:val="00FB5589"/>
    <w:rsid w:val="00FC0AB2"/>
    <w:rsid w:val="00FC1CEB"/>
    <w:rsid w:val="00FC55F3"/>
    <w:rsid w:val="00FC6A86"/>
    <w:rsid w:val="00FD00C3"/>
    <w:rsid w:val="00FD0975"/>
    <w:rsid w:val="00FD1A27"/>
    <w:rsid w:val="00FD2112"/>
    <w:rsid w:val="00FD230F"/>
    <w:rsid w:val="00FE1A1C"/>
    <w:rsid w:val="00FE3C90"/>
    <w:rsid w:val="00FE42F0"/>
    <w:rsid w:val="00FE4B55"/>
    <w:rsid w:val="00FE52DB"/>
    <w:rsid w:val="00FE730C"/>
    <w:rsid w:val="00FE7CB8"/>
    <w:rsid w:val="00FF0976"/>
    <w:rsid w:val="00FF2CF3"/>
    <w:rsid w:val="00FF2F8F"/>
    <w:rsid w:val="00FF4723"/>
    <w:rsid w:val="00FF5072"/>
    <w:rsid w:val="00FF5AFF"/>
    <w:rsid w:val="00FF677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D29"/>
  <w14:defaultImageDpi w14:val="32767"/>
  <w15:chartTrackingRefBased/>
  <w15:docId w15:val="{68487F76-FE30-3F4A-B5CB-BFFDCC4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E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E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291"/>
    <w:rPr>
      <w:sz w:val="16"/>
      <w:szCs w:val="16"/>
    </w:rPr>
  </w:style>
  <w:style w:type="paragraph" w:styleId="CommentText">
    <w:name w:val="annotation text"/>
    <w:basedOn w:val="Normal"/>
    <w:link w:val="CommentTextChar"/>
    <w:uiPriority w:val="99"/>
    <w:semiHidden/>
    <w:unhideWhenUsed/>
    <w:rsid w:val="00AF3291"/>
    <w:rPr>
      <w:sz w:val="20"/>
      <w:szCs w:val="20"/>
    </w:rPr>
  </w:style>
  <w:style w:type="character" w:customStyle="1" w:styleId="CommentTextChar">
    <w:name w:val="Comment Text Char"/>
    <w:basedOn w:val="DefaultParagraphFont"/>
    <w:link w:val="CommentText"/>
    <w:uiPriority w:val="99"/>
    <w:semiHidden/>
    <w:rsid w:val="00AF3291"/>
    <w:rPr>
      <w:sz w:val="20"/>
      <w:szCs w:val="20"/>
    </w:rPr>
  </w:style>
  <w:style w:type="paragraph" w:styleId="CommentSubject">
    <w:name w:val="annotation subject"/>
    <w:basedOn w:val="CommentText"/>
    <w:next w:val="CommentText"/>
    <w:link w:val="CommentSubjectChar"/>
    <w:uiPriority w:val="99"/>
    <w:semiHidden/>
    <w:unhideWhenUsed/>
    <w:rsid w:val="00AF3291"/>
    <w:rPr>
      <w:b/>
      <w:bCs/>
    </w:rPr>
  </w:style>
  <w:style w:type="character" w:customStyle="1" w:styleId="CommentSubjectChar">
    <w:name w:val="Comment Subject Char"/>
    <w:basedOn w:val="CommentTextChar"/>
    <w:link w:val="CommentSubject"/>
    <w:uiPriority w:val="99"/>
    <w:semiHidden/>
    <w:rsid w:val="00AF3291"/>
    <w:rPr>
      <w:b/>
      <w:bCs/>
      <w:sz w:val="20"/>
      <w:szCs w:val="20"/>
    </w:rPr>
  </w:style>
  <w:style w:type="character" w:styleId="Hyperlink">
    <w:name w:val="Hyperlink"/>
    <w:basedOn w:val="DefaultParagraphFont"/>
    <w:uiPriority w:val="99"/>
    <w:unhideWhenUsed/>
    <w:rsid w:val="0048416E"/>
    <w:rPr>
      <w:color w:val="0563C1" w:themeColor="hyperlink"/>
      <w:u w:val="single"/>
    </w:rPr>
  </w:style>
  <w:style w:type="character" w:styleId="UnresolvedMention">
    <w:name w:val="Unresolved Mention"/>
    <w:basedOn w:val="DefaultParagraphFont"/>
    <w:uiPriority w:val="99"/>
    <w:semiHidden/>
    <w:unhideWhenUsed/>
    <w:rsid w:val="0047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2021-06-28T15:25:00Z</dcterms:created>
  <dcterms:modified xsi:type="dcterms:W3CDTF">2021-06-28T15:25:00Z</dcterms:modified>
</cp:coreProperties>
</file>