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4C7" w:rsidRDefault="00F674C7" w:rsidP="009336B4"/>
    <w:p w:rsidR="00BC3E86" w:rsidRPr="00BC3E86" w:rsidRDefault="00F674C7">
      <w:pPr>
        <w:rPr>
          <w:b/>
          <w:sz w:val="28"/>
          <w:szCs w:val="28"/>
        </w:rPr>
      </w:pPr>
      <w:r w:rsidRPr="00BC3E86">
        <w:rPr>
          <w:b/>
          <w:sz w:val="28"/>
          <w:szCs w:val="28"/>
        </w:rPr>
        <w:t>Major Categories for the New NORC</w:t>
      </w:r>
      <w:r w:rsidR="00BC3E86">
        <w:rPr>
          <w:b/>
          <w:sz w:val="28"/>
          <w:szCs w:val="28"/>
        </w:rPr>
        <w:t xml:space="preserve"> (Based on 1970 Census)</w:t>
      </w:r>
    </w:p>
    <w:p w:rsidR="00BC3E86" w:rsidRPr="00BC3E86" w:rsidRDefault="00BC3E86">
      <w:pPr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Clerical Workers</w:t>
      </w:r>
    </w:p>
    <w:p w:rsidR="00BC3E86" w:rsidRPr="00BC3E86" w:rsidRDefault="00BC3E86">
      <w:pPr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Labor, Craftsmen, Operatives</w:t>
      </w:r>
    </w:p>
    <w:p w:rsidR="00BC3E86" w:rsidRPr="00BC3E86" w:rsidRDefault="00BC3E86" w:rsidP="00BC3E86">
      <w:pPr>
        <w:ind w:firstLine="720"/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Labor</w:t>
      </w:r>
      <w:r>
        <w:rPr>
          <w:sz w:val="24"/>
          <w:szCs w:val="24"/>
          <w:u w:val="single"/>
        </w:rPr>
        <w:t xml:space="preserve"> (Included as subhead under Above Category)</w:t>
      </w:r>
    </w:p>
    <w:p w:rsidR="00BC3E86" w:rsidRPr="00BC3E86" w:rsidRDefault="00BC3E86">
      <w:pPr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Managers</w:t>
      </w:r>
    </w:p>
    <w:p w:rsidR="00BC3E86" w:rsidRPr="00BC3E86" w:rsidRDefault="00BC3E86">
      <w:pPr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Managers &amp; Proprietors, Self-</w:t>
      </w:r>
      <w:r>
        <w:rPr>
          <w:sz w:val="24"/>
          <w:szCs w:val="24"/>
          <w:u w:val="single"/>
        </w:rPr>
        <w:t>e</w:t>
      </w:r>
      <w:r w:rsidRPr="00BC3E86">
        <w:rPr>
          <w:sz w:val="24"/>
          <w:szCs w:val="24"/>
          <w:u w:val="single"/>
        </w:rPr>
        <w:t>mployed</w:t>
      </w:r>
    </w:p>
    <w:p w:rsidR="00BC3E86" w:rsidRPr="00BC3E86" w:rsidRDefault="00BC3E86">
      <w:pPr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Manufacturing</w:t>
      </w:r>
    </w:p>
    <w:p w:rsidR="00BC3E86" w:rsidRPr="00BC3E86" w:rsidRDefault="00BC3E86">
      <w:pPr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Military</w:t>
      </w:r>
    </w:p>
    <w:p w:rsidR="00BC3E86" w:rsidRPr="00BC3E86" w:rsidRDefault="00BC3E86">
      <w:pPr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Professional – Technical Workers, and Administration</w:t>
      </w:r>
    </w:p>
    <w:p w:rsidR="00BC3E86" w:rsidRPr="00BC3E86" w:rsidRDefault="00BC3E86">
      <w:pPr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Sales Workers</w:t>
      </w:r>
    </w:p>
    <w:p w:rsidR="00BC3E86" w:rsidRPr="00BC3E86" w:rsidRDefault="00BC3E86">
      <w:pPr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Service Workers</w:t>
      </w:r>
    </w:p>
    <w:p w:rsidR="00BC3E86" w:rsidRPr="00BC3E86" w:rsidRDefault="00BC3E86">
      <w:pPr>
        <w:rPr>
          <w:sz w:val="24"/>
          <w:szCs w:val="24"/>
          <w:u w:val="single"/>
        </w:rPr>
      </w:pPr>
      <w:r w:rsidRPr="00BC3E86">
        <w:rPr>
          <w:sz w:val="24"/>
          <w:szCs w:val="24"/>
          <w:u w:val="single"/>
        </w:rPr>
        <w:t>Transportation &amp; Delivery</w:t>
      </w:r>
    </w:p>
    <w:p w:rsidR="00BC3E86" w:rsidRDefault="00BC3E86"/>
    <w:p w:rsidR="00BC3E86" w:rsidRDefault="00BC3E86"/>
    <w:p w:rsidR="00BC3E86" w:rsidRDefault="00BC3E86"/>
    <w:p w:rsidR="00BC3E86" w:rsidRDefault="00BC3E86"/>
    <w:p w:rsidR="00BC3E86" w:rsidRDefault="00BC3E86"/>
    <w:p w:rsidR="00BC3E86" w:rsidRDefault="00BC3E86"/>
    <w:p w:rsidR="00BC3E86" w:rsidRDefault="00BC3E86"/>
    <w:p w:rsidR="00533E70" w:rsidRDefault="009336B4" w:rsidP="009336B4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6314440" cy="6648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c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44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6C762D" w:rsidRDefault="006C762D" w:rsidP="009336B4">
      <w:r>
        <w:rPr>
          <w:noProof/>
        </w:rPr>
        <w:lastRenderedPageBreak/>
        <w:drawing>
          <wp:inline distT="0" distB="0" distL="0" distR="0">
            <wp:extent cx="5903516" cy="680085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rc2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605" cy="680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A54" w:rsidRDefault="00760A54" w:rsidP="009336B4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15920" cy="59436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orc2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94259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rc3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65E" w:rsidRDefault="002A002C" w:rsidP="009336B4">
      <w:r>
        <w:rPr>
          <w:noProof/>
        </w:rPr>
        <w:lastRenderedPageBreak/>
        <w:drawing>
          <wp:inline distT="0" distB="0" distL="0" distR="0">
            <wp:extent cx="2943225" cy="653894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orc3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653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2259">
        <w:rPr>
          <w:noProof/>
        </w:rPr>
        <w:drawing>
          <wp:inline distT="0" distB="0" distL="0" distR="0">
            <wp:extent cx="2851150" cy="65532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rc3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830" w:rsidRDefault="00394830" w:rsidP="009336B4">
      <w:r>
        <w:rPr>
          <w:noProof/>
        </w:rPr>
        <w:lastRenderedPageBreak/>
        <w:drawing>
          <wp:inline distT="0" distB="0" distL="0" distR="0">
            <wp:extent cx="5873089" cy="65055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rc4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364" cy="651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C42" w:rsidRDefault="0028403E" w:rsidP="009336B4">
      <w:r>
        <w:rPr>
          <w:noProof/>
        </w:rPr>
        <w:lastRenderedPageBreak/>
        <w:drawing>
          <wp:inline distT="0" distB="0" distL="0" distR="0">
            <wp:extent cx="2969260" cy="594360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norc5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26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1C42">
        <w:t xml:space="preserve"> </w:t>
      </w:r>
      <w:r w:rsidR="00A81C42">
        <w:rPr>
          <w:noProof/>
        </w:rPr>
        <w:drawing>
          <wp:inline distT="0" distB="0" distL="0" distR="0">
            <wp:extent cx="2759710" cy="594360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rc6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CD" w:rsidRDefault="00A81C42" w:rsidP="009336B4">
      <w:r>
        <w:rPr>
          <w:noProof/>
        </w:rPr>
        <w:lastRenderedPageBreak/>
        <w:drawing>
          <wp:inline distT="0" distB="0" distL="0" distR="0">
            <wp:extent cx="5562600" cy="5943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orc6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CD" w:rsidRDefault="00FC22CD">
      <w:r>
        <w:rPr>
          <w:noProof/>
        </w:rPr>
        <w:lastRenderedPageBreak/>
        <w:drawing>
          <wp:inline distT="0" distB="0" distL="0" distR="0">
            <wp:extent cx="524129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rc7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A002C" w:rsidRPr="009336B4" w:rsidRDefault="00F674C7" w:rsidP="009336B4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647700</wp:posOffset>
            </wp:positionV>
            <wp:extent cx="3361690" cy="53213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rc8b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69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2851150</wp:posOffset>
            </wp:positionH>
            <wp:positionV relativeFrom="paragraph">
              <wp:posOffset>142875</wp:posOffset>
            </wp:positionV>
            <wp:extent cx="2928620" cy="984250"/>
            <wp:effectExtent l="0" t="0" r="5080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norc8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1C42">
        <w:rPr>
          <w:noProof/>
        </w:rPr>
        <w:drawing>
          <wp:inline distT="0" distB="0" distL="0" distR="0">
            <wp:extent cx="2851150" cy="5943600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orc7b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002C" w:rsidRPr="009336B4" w:rsidSect="009336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6B4"/>
    <w:rsid w:val="00214489"/>
    <w:rsid w:val="0028403E"/>
    <w:rsid w:val="002A002C"/>
    <w:rsid w:val="00394830"/>
    <w:rsid w:val="0043565E"/>
    <w:rsid w:val="00533E70"/>
    <w:rsid w:val="006C762D"/>
    <w:rsid w:val="00760A54"/>
    <w:rsid w:val="009336B4"/>
    <w:rsid w:val="009B2C99"/>
    <w:rsid w:val="00A81C42"/>
    <w:rsid w:val="00BC3E86"/>
    <w:rsid w:val="00E82259"/>
    <w:rsid w:val="00F674C7"/>
    <w:rsid w:val="00FC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24080"/>
  <w15:chartTrackingRefBased/>
  <w15:docId w15:val="{E3033417-CAA4-4E9A-80A8-5BC38B75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Paul Corley</dc:creator>
  <cp:keywords/>
  <dc:description/>
  <cp:lastModifiedBy>Robin Paul Corley</cp:lastModifiedBy>
  <cp:revision>4</cp:revision>
  <dcterms:created xsi:type="dcterms:W3CDTF">2020-06-05T17:23:00Z</dcterms:created>
  <dcterms:modified xsi:type="dcterms:W3CDTF">2020-06-05T21:11:00Z</dcterms:modified>
</cp:coreProperties>
</file>