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A39F0" w14:textId="77777777" w:rsidR="00A37021" w:rsidRDefault="009D6E45" w:rsidP="00A37021">
      <w:pPr>
        <w:spacing w:after="60"/>
      </w:pPr>
      <w:r w:rsidRPr="00C23271">
        <w:t>Tuesday, July 26, 2016</w:t>
      </w:r>
    </w:p>
    <w:p w14:paraId="0F2E8A90" w14:textId="0B66EDD3" w:rsidR="008876F3" w:rsidRDefault="00A37021" w:rsidP="00A37021">
      <w:pPr>
        <w:spacing w:after="60"/>
      </w:pPr>
      <w:r>
        <w:rPr>
          <w:highlight w:val="lightGray"/>
        </w:rPr>
        <w:t>U</w:t>
      </w:r>
      <w:r w:rsidRPr="00C23271">
        <w:rPr>
          <w:highlight w:val="lightGray"/>
        </w:rPr>
        <w:t xml:space="preserve">pdates </w:t>
      </w:r>
      <w:r w:rsidR="00C23271">
        <w:rPr>
          <w:highlight w:val="lightGray"/>
        </w:rPr>
        <w:t xml:space="preserve">added </w:t>
      </w:r>
      <w:r w:rsidR="00C23271" w:rsidRPr="00C23271">
        <w:rPr>
          <w:highlight w:val="lightGray"/>
        </w:rPr>
        <w:t>Friday July 29, 2016</w:t>
      </w:r>
      <w:bookmarkStart w:id="0" w:name="_GoBack"/>
      <w:bookmarkEnd w:id="0"/>
    </w:p>
    <w:p w14:paraId="078677BB" w14:textId="77777777" w:rsidR="009D6E45" w:rsidRDefault="009D6E45">
      <w:r>
        <w:t>Geocoding meeting</w:t>
      </w:r>
    </w:p>
    <w:p w14:paraId="4CABE400" w14:textId="111B8916" w:rsidR="009D6E45" w:rsidRDefault="009D6E45">
      <w:r>
        <w:t xml:space="preserve">Present: Robin, Corinne, </w:t>
      </w:r>
      <w:proofErr w:type="spellStart"/>
      <w:r>
        <w:t>Soo</w:t>
      </w:r>
      <w:proofErr w:type="spellEnd"/>
      <w:r>
        <w:t>, Chandra, and Liz &amp; Paige via Skype</w:t>
      </w:r>
    </w:p>
    <w:p w14:paraId="0FD056B0" w14:textId="06BE74A6" w:rsidR="00C23271" w:rsidRDefault="00C23271">
      <w:r w:rsidRPr="00C23271">
        <w:rPr>
          <w:highlight w:val="lightGray"/>
        </w:rPr>
        <w:t>Not present: Brett (</w:t>
      </w:r>
      <w:r w:rsidR="00A37021">
        <w:rPr>
          <w:highlight w:val="lightGray"/>
        </w:rPr>
        <w:t xml:space="preserve">who </w:t>
      </w:r>
      <w:r w:rsidRPr="00C23271">
        <w:rPr>
          <w:highlight w:val="lightGray"/>
        </w:rPr>
        <w:t>relayed interests via phone meeting with Sally &amp; Chandra, July 29)</w:t>
      </w:r>
    </w:p>
    <w:p w14:paraId="7956AE23" w14:textId="77777777" w:rsidR="009D6E45" w:rsidRDefault="009D6E45">
      <w:r>
        <w:t>The range in quality/specificity of data from sample participants were discussed with some only providing city and state for some of the entries.   Tester sheets or other data bases could be used for comparison to ‘fill in’ gaps, e.g., tester sheets.</w:t>
      </w:r>
      <w:r w:rsidR="00E31E73">
        <w:t xml:space="preserve"> Electronic search information, already done to contact subjects will be considered as well, weighing costs and consultation of IRB.</w:t>
      </w:r>
    </w:p>
    <w:p w14:paraId="0D636243" w14:textId="77777777" w:rsidR="009D6E45" w:rsidRDefault="009D6E45">
      <w:r>
        <w:t xml:space="preserve">The software was discussed that would be needed at one or both sites (ArcGIS family of tools and server, Social Explorer). </w:t>
      </w:r>
    </w:p>
    <w:p w14:paraId="38BD6D65" w14:textId="77777777" w:rsidR="009D6E45" w:rsidRDefault="009D6E45" w:rsidP="009D6E45">
      <w:pPr>
        <w:ind w:left="720"/>
      </w:pPr>
      <w:r>
        <w:t xml:space="preserve">IBG:  The ArcGIS tool </w:t>
      </w:r>
      <w:proofErr w:type="spellStart"/>
      <w:r>
        <w:t>StreetMap</w:t>
      </w:r>
      <w:proofErr w:type="spellEnd"/>
      <w:r>
        <w:t xml:space="preserve"> from ESRI can be used ‘offline’ to obtain </w:t>
      </w:r>
      <w:proofErr w:type="spellStart"/>
      <w:r>
        <w:t>lat</w:t>
      </w:r>
      <w:proofErr w:type="spellEnd"/>
      <w:r>
        <w:t>/long, only current maps needed.</w:t>
      </w:r>
    </w:p>
    <w:p w14:paraId="561A995A" w14:textId="77777777" w:rsidR="009D6E45" w:rsidRDefault="009D6E45" w:rsidP="009D6E45">
      <w:pPr>
        <w:ind w:left="720"/>
      </w:pPr>
      <w:r>
        <w:t>UCR: ArcGIS, and perhaps Social Explorer as needed</w:t>
      </w:r>
      <w:r w:rsidR="00FA0A16">
        <w:t>,</w:t>
      </w:r>
      <w:r>
        <w:t xml:space="preserve"> will be used to map </w:t>
      </w:r>
      <w:proofErr w:type="spellStart"/>
      <w:r>
        <w:t>lat</w:t>
      </w:r>
      <w:proofErr w:type="spellEnd"/>
      <w:r>
        <w:t xml:space="preserve">/long with random token ids provided by IBG to map distances.  A narrow set of </w:t>
      </w:r>
      <w:r w:rsidR="00FA0A16">
        <w:t>geo-</w:t>
      </w:r>
      <w:r>
        <w:t xml:space="preserve">variables should be settled on for efficiency. </w:t>
      </w:r>
    </w:p>
    <w:p w14:paraId="5579ED7B" w14:textId="77777777" w:rsidR="00FA0A16" w:rsidRDefault="00FA0A16" w:rsidP="00FA0A16">
      <w:pPr>
        <w:ind w:left="1440"/>
      </w:pPr>
      <w:r>
        <w:t xml:space="preserve">ArcGIS can be done outside of the cloud (‘offline’) if using the server option.  Social Explorer is in the cloud. </w:t>
      </w:r>
      <w:r w:rsidR="00453CDF">
        <w:t>Needs to discuss strategies to minimize concerns, if use Social Explorer. ArcGIS does have demographic layers that can be used.</w:t>
      </w:r>
    </w:p>
    <w:p w14:paraId="41987514" w14:textId="77777777" w:rsidR="00FA0A16" w:rsidRDefault="00E31E73" w:rsidP="00E31E73">
      <w:r>
        <w:t xml:space="preserve">Data entry format to enter </w:t>
      </w:r>
      <w:proofErr w:type="spellStart"/>
      <w:r>
        <w:t>lat</w:t>
      </w:r>
      <w:proofErr w:type="spellEnd"/>
      <w:r>
        <w:t xml:space="preserve">/long in </w:t>
      </w:r>
      <w:r w:rsidR="00F62066">
        <w:t>preparation fo</w:t>
      </w:r>
      <w:r>
        <w:t>r</w:t>
      </w:r>
      <w:r w:rsidR="00F62066">
        <w:t xml:space="preserve"> the</w:t>
      </w:r>
      <w:r>
        <w:t xml:space="preserve"> geocoding at UCR was circulated based on an ESRI email exchange with Chandra.</w:t>
      </w:r>
      <w:r w:rsidR="00F62066">
        <w:t xml:space="preserve"> Note that Year needs to be added so that the right mapping will be done. </w:t>
      </w:r>
    </w:p>
    <w:p w14:paraId="10D0619A" w14:textId="77777777" w:rsidR="00E31E73" w:rsidRDefault="00FA0A16" w:rsidP="00FA0A16">
      <w:pPr>
        <w:ind w:left="720"/>
      </w:pPr>
      <w:r>
        <w:t xml:space="preserve">On the analysis end at UCR </w:t>
      </w:r>
      <w:r w:rsidRPr="00FA0A16">
        <w:t xml:space="preserve">the dataset </w:t>
      </w:r>
      <w:r>
        <w:t xml:space="preserve">will be divided by year </w:t>
      </w:r>
      <w:r w:rsidRPr="00FA0A16">
        <w:t xml:space="preserve">so that </w:t>
      </w:r>
      <w:r>
        <w:t xml:space="preserve">geocoding analysis </w:t>
      </w:r>
      <w:r w:rsidRPr="00FA0A16">
        <w:t xml:space="preserve">(for the network analysis) </w:t>
      </w:r>
      <w:r>
        <w:t xml:space="preserve">will be done </w:t>
      </w:r>
      <w:r w:rsidRPr="00FA0A16">
        <w:t xml:space="preserve">separately and then </w:t>
      </w:r>
      <w:r>
        <w:t xml:space="preserve">we will </w:t>
      </w:r>
      <w:r w:rsidRPr="00FA0A16">
        <w:t>combine results files</w:t>
      </w:r>
      <w:r>
        <w:t xml:space="preserve"> afterward)</w:t>
      </w:r>
      <w:r w:rsidRPr="00FA0A16">
        <w:t>. </w:t>
      </w:r>
      <w:r>
        <w:t xml:space="preserve"> </w:t>
      </w:r>
    </w:p>
    <w:p w14:paraId="253D028D" w14:textId="032CD6AD" w:rsidR="00FA0A16" w:rsidRDefault="00FA0A16" w:rsidP="00FA0A16">
      <w:r>
        <w:t xml:space="preserve">What do we want to geocode?  Liz and </w:t>
      </w:r>
      <w:proofErr w:type="spellStart"/>
      <w:r>
        <w:t>Soo</w:t>
      </w:r>
      <w:proofErr w:type="spellEnd"/>
      <w:r>
        <w:t xml:space="preserve"> are interested in socio-demographic variables related to neighborhood qualities (SES, cohesion, crime, </w:t>
      </w:r>
      <w:proofErr w:type="spellStart"/>
      <w:r>
        <w:t>etc</w:t>
      </w:r>
      <w:proofErr w:type="spellEnd"/>
      <w:r>
        <w:t xml:space="preserve">). Paige with Chandra </w:t>
      </w:r>
      <w:proofErr w:type="gramStart"/>
      <w:r>
        <w:t>are</w:t>
      </w:r>
      <w:proofErr w:type="gramEnd"/>
      <w:r>
        <w:t xml:space="preserve"> interested in the access to parks, walking trails, rec centers, etc. (cf. </w:t>
      </w:r>
      <w:proofErr w:type="spellStart"/>
      <w:r>
        <w:t>CATSLife</w:t>
      </w:r>
      <w:proofErr w:type="spellEnd"/>
      <w:r>
        <w:t xml:space="preserve"> grant). It may be useful to track availability/distance to hospitals and health care centers too.  </w:t>
      </w:r>
      <w:r w:rsidR="00C23271" w:rsidRPr="00C23271">
        <w:rPr>
          <w:highlight w:val="lightGray"/>
        </w:rPr>
        <w:t xml:space="preserve">Brett is interested in developing geo-coding skills for future use with </w:t>
      </w:r>
      <w:proofErr w:type="spellStart"/>
      <w:r w:rsidR="00C23271" w:rsidRPr="00C23271">
        <w:rPr>
          <w:highlight w:val="lightGray"/>
        </w:rPr>
        <w:t>CATSLife</w:t>
      </w:r>
      <w:proofErr w:type="spellEnd"/>
      <w:r w:rsidR="00C23271" w:rsidRPr="00C23271">
        <w:rPr>
          <w:highlight w:val="lightGray"/>
        </w:rPr>
        <w:t xml:space="preserve"> health-related traits.</w:t>
      </w:r>
      <w:r w:rsidR="00C23271">
        <w:t xml:space="preserve"> </w:t>
      </w:r>
      <w:r>
        <w:t xml:space="preserve">Need to hone in on core aspects and conduct a trial to see </w:t>
      </w:r>
      <w:r w:rsidR="001D4247">
        <w:t xml:space="preserve">what the time requirements are </w:t>
      </w:r>
      <w:r w:rsidR="001D4247" w:rsidRPr="00A37021">
        <w:rPr>
          <w:highlight w:val="lightGray"/>
        </w:rPr>
        <w:t>before adding more targets for mapping.</w:t>
      </w:r>
      <w:r w:rsidR="001D4247">
        <w:t xml:space="preserve"> </w:t>
      </w:r>
    </w:p>
    <w:p w14:paraId="30979824" w14:textId="77777777" w:rsidR="00E31E73" w:rsidRDefault="00E31E73" w:rsidP="00E31E73">
      <w:r>
        <w:t>Action items:</w:t>
      </w:r>
    </w:p>
    <w:p w14:paraId="42B46A67" w14:textId="77777777" w:rsidR="00E31E73" w:rsidRDefault="00E31E73" w:rsidP="00C23271">
      <w:pPr>
        <w:spacing w:after="0"/>
      </w:pPr>
      <w:r>
        <w:t>IBG -</w:t>
      </w:r>
    </w:p>
    <w:p w14:paraId="1E62DCA5" w14:textId="77777777" w:rsidR="00E31E73" w:rsidRDefault="00E31E73" w:rsidP="00C23271">
      <w:pPr>
        <w:spacing w:after="60"/>
        <w:ind w:left="720"/>
      </w:pPr>
      <w:r>
        <w:t xml:space="preserve">Patricia will enter the data from </w:t>
      </w:r>
      <w:proofErr w:type="spellStart"/>
      <w:r>
        <w:t>CATSLife</w:t>
      </w:r>
      <w:proofErr w:type="spellEnd"/>
      <w:r>
        <w:t xml:space="preserve"> subject address histories.</w:t>
      </w:r>
    </w:p>
    <w:p w14:paraId="51B756A5" w14:textId="77777777" w:rsidR="00E31E73" w:rsidRDefault="00E31E73" w:rsidP="00C23271">
      <w:pPr>
        <w:spacing w:after="60"/>
        <w:ind w:left="720"/>
      </w:pPr>
      <w:r>
        <w:t xml:space="preserve">Patricia will take 100 tester sheets, and will track time to enter data as well as measure thickness/width to estimate the total time it might take to do all sheets. </w:t>
      </w:r>
    </w:p>
    <w:p w14:paraId="0183D455" w14:textId="77777777" w:rsidR="00E31E73" w:rsidRDefault="00E31E73" w:rsidP="00C23271">
      <w:pPr>
        <w:spacing w:after="60"/>
        <w:ind w:left="720"/>
      </w:pPr>
      <w:proofErr w:type="spellStart"/>
      <w:r>
        <w:t>Soo</w:t>
      </w:r>
      <w:proofErr w:type="spellEnd"/>
      <w:r>
        <w:t xml:space="preserve"> will organize student RA’s to help enter tester sheet information. Possibility to interact with </w:t>
      </w:r>
      <w:proofErr w:type="spellStart"/>
      <w:r>
        <w:t>Soo</w:t>
      </w:r>
      <w:proofErr w:type="spellEnd"/>
      <w:r>
        <w:t xml:space="preserve"> on a research/course paper and certification possibilities in ArcGIS, or related, were discussed as possible incentives. </w:t>
      </w:r>
    </w:p>
    <w:p w14:paraId="6A344BAA" w14:textId="5E9EB72E" w:rsidR="00C23271" w:rsidRDefault="00C23271" w:rsidP="00C23271">
      <w:pPr>
        <w:spacing w:after="60"/>
        <w:ind w:left="720"/>
      </w:pPr>
      <w:r w:rsidRPr="00C23271">
        <w:rPr>
          <w:highlight w:val="lightGray"/>
        </w:rPr>
        <w:t xml:space="preserve">See Update next page for a test case scenario with tracking files that is already available for the full </w:t>
      </w:r>
      <w:proofErr w:type="spellStart"/>
      <w:r w:rsidRPr="00C23271">
        <w:rPr>
          <w:highlight w:val="lightGray"/>
        </w:rPr>
        <w:t>CATSLife</w:t>
      </w:r>
      <w:proofErr w:type="spellEnd"/>
      <w:r w:rsidRPr="00C23271">
        <w:rPr>
          <w:highlight w:val="lightGray"/>
        </w:rPr>
        <w:t xml:space="preserve"> target sample.</w:t>
      </w:r>
    </w:p>
    <w:p w14:paraId="69C6FB30" w14:textId="77777777" w:rsidR="00F62066" w:rsidRDefault="00E31E73" w:rsidP="00C23271">
      <w:pPr>
        <w:spacing w:after="0"/>
      </w:pPr>
      <w:r>
        <w:t>UCR</w:t>
      </w:r>
      <w:r w:rsidR="00F62066">
        <w:t xml:space="preserve"> –</w:t>
      </w:r>
    </w:p>
    <w:p w14:paraId="119F46DE" w14:textId="77777777" w:rsidR="00F62066" w:rsidRDefault="00F62066" w:rsidP="00C23271">
      <w:pPr>
        <w:spacing w:after="60"/>
        <w:ind w:left="720"/>
      </w:pPr>
      <w:r>
        <w:t>Chandra, with Paige</w:t>
      </w:r>
      <w:r w:rsidR="00E31E73">
        <w:t xml:space="preserve"> </w:t>
      </w:r>
      <w:r>
        <w:t xml:space="preserve">and Liz, </w:t>
      </w:r>
      <w:r w:rsidR="00E31E73">
        <w:t xml:space="preserve">will figure out the software needs of both sites and assist in getting it set </w:t>
      </w:r>
      <w:proofErr w:type="gramStart"/>
      <w:r w:rsidR="00E31E73">
        <w:t>up</w:t>
      </w:r>
      <w:proofErr w:type="gramEnd"/>
      <w:r w:rsidR="00E31E73">
        <w:t>.</w:t>
      </w:r>
    </w:p>
    <w:p w14:paraId="10ECEB34" w14:textId="77777777" w:rsidR="001D4247" w:rsidRDefault="001D4247" w:rsidP="00C23271">
      <w:pPr>
        <w:spacing w:after="60"/>
        <w:ind w:left="720"/>
      </w:pPr>
    </w:p>
    <w:p w14:paraId="6C07D32C" w14:textId="02159749" w:rsidR="001D4247" w:rsidRPr="00A37021" w:rsidRDefault="00A37021" w:rsidP="001D4247">
      <w:pPr>
        <w:rPr>
          <w:highlight w:val="lightGray"/>
        </w:rPr>
      </w:pPr>
      <w:r w:rsidRPr="00A37021">
        <w:rPr>
          <w:highlight w:val="lightGray"/>
        </w:rPr>
        <w:t>TEST SCENARIO UPDATE -</w:t>
      </w:r>
      <w:r w:rsidRPr="00A37021">
        <w:rPr>
          <w:rFonts w:eastAsiaTheme="minorEastAsia"/>
          <w:highlight w:val="lightGray"/>
          <w:lang w:eastAsia="ja-JP"/>
        </w:rPr>
        <w:t>Jul 27, 2016</w:t>
      </w:r>
    </w:p>
    <w:p w14:paraId="12551F56" w14:textId="3F037112"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Robin suggested</w:t>
      </w:r>
      <w:r w:rsidR="00A37021">
        <w:rPr>
          <w:rFonts w:eastAsiaTheme="minorEastAsia"/>
          <w:highlight w:val="lightGray"/>
          <w:lang w:eastAsia="ja-JP"/>
        </w:rPr>
        <w:t>, and Chandra concurs,</w:t>
      </w:r>
      <w:r w:rsidRPr="00C23271">
        <w:rPr>
          <w:rFonts w:eastAsiaTheme="minorEastAsia"/>
          <w:highlight w:val="lightGray"/>
          <w:lang w:eastAsia="ja-JP"/>
        </w:rPr>
        <w:t xml:space="preserve"> </w:t>
      </w:r>
      <w:r w:rsidR="00C23271" w:rsidRPr="00C23271">
        <w:rPr>
          <w:rFonts w:eastAsiaTheme="minorEastAsia"/>
          <w:highlight w:val="lightGray"/>
          <w:lang w:eastAsia="ja-JP"/>
        </w:rPr>
        <w:t xml:space="preserve">to </w:t>
      </w:r>
      <w:r w:rsidRPr="00C23271">
        <w:rPr>
          <w:rFonts w:eastAsiaTheme="minorEastAsia"/>
          <w:highlight w:val="lightGray"/>
          <w:lang w:eastAsia="ja-JP"/>
        </w:rPr>
        <w:t>conduct a test case scenario in the next month that used information from the tracking files (last known address and previous address, if known) for the entire cohort of potential CATSLIFE subjects.</w:t>
      </w:r>
    </w:p>
    <w:p w14:paraId="669FD3A6"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p>
    <w:p w14:paraId="61EB9A1F" w14:textId="77777777" w:rsidR="00C23271"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xml:space="preserve">  Reasoning: </w:t>
      </w:r>
    </w:p>
    <w:p w14:paraId="1C8763FE" w14:textId="26848C14" w:rsidR="001D4247" w:rsidRPr="00C23271" w:rsidRDefault="001D4247" w:rsidP="00C23271">
      <w:pPr>
        <w:widowControl w:val="0"/>
        <w:autoSpaceDE w:val="0"/>
        <w:autoSpaceDN w:val="0"/>
        <w:adjustRightInd w:val="0"/>
        <w:spacing w:after="0"/>
        <w:ind w:firstLine="720"/>
        <w:rPr>
          <w:rFonts w:eastAsiaTheme="minorEastAsia"/>
          <w:highlight w:val="lightGray"/>
          <w:lang w:eastAsia="ja-JP"/>
        </w:rPr>
      </w:pPr>
      <w:r w:rsidRPr="00C23271">
        <w:rPr>
          <w:rFonts w:eastAsiaTheme="minorEastAsia"/>
          <w:highlight w:val="lightGray"/>
          <w:lang w:eastAsia="ja-JP"/>
        </w:rPr>
        <w:t>1) We have this information on the entire pool - no data entry required.</w:t>
      </w:r>
    </w:p>
    <w:p w14:paraId="1113D534"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2) Formatting for the Subject Address geocoding is trivial.</w:t>
      </w:r>
    </w:p>
    <w:p w14:paraId="40E6DBC5"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3) We can cross-validate last known address against dates of testing.</w:t>
      </w:r>
    </w:p>
    <w:p w14:paraId="7389F106"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xml:space="preserve">             4) If we can do conversion to </w:t>
      </w:r>
      <w:proofErr w:type="spellStart"/>
      <w:r w:rsidRPr="00C23271">
        <w:rPr>
          <w:rFonts w:eastAsiaTheme="minorEastAsia"/>
          <w:highlight w:val="lightGray"/>
          <w:lang w:eastAsia="ja-JP"/>
        </w:rPr>
        <w:t>lat</w:t>
      </w:r>
      <w:proofErr w:type="spellEnd"/>
      <w:r w:rsidRPr="00C23271">
        <w:rPr>
          <w:rFonts w:eastAsiaTheme="minorEastAsia"/>
          <w:highlight w:val="lightGray"/>
          <w:lang w:eastAsia="ja-JP"/>
        </w:rPr>
        <w:t xml:space="preserve">/long as a batch job using local access to </w:t>
      </w:r>
      <w:proofErr w:type="spellStart"/>
      <w:r w:rsidRPr="00C23271">
        <w:rPr>
          <w:rFonts w:eastAsiaTheme="minorEastAsia"/>
          <w:highlight w:val="lightGray"/>
          <w:lang w:eastAsia="ja-JP"/>
        </w:rPr>
        <w:t>StreetMap</w:t>
      </w:r>
      <w:proofErr w:type="spellEnd"/>
      <w:r w:rsidRPr="00C23271">
        <w:rPr>
          <w:rFonts w:eastAsiaTheme="minorEastAsia"/>
          <w:highlight w:val="lightGray"/>
          <w:lang w:eastAsia="ja-JP"/>
        </w:rPr>
        <w:t>, then there is a trivial cost for prepping the file.</w:t>
      </w:r>
    </w:p>
    <w:p w14:paraId="0DF078EE"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5) This data would allow us to test the UCR systems for conversion quickly, i.e., as soon as Paige is done with her summer course.</w:t>
      </w:r>
    </w:p>
    <w:p w14:paraId="5D5BFEC7"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6) It's not a wasted effort, because all addresses would have been valid at some point in the subject's life.</w:t>
      </w:r>
    </w:p>
    <w:p w14:paraId="2D49FA9A"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7) There may be a quick proof-of-principle paper (or poster for the New Orleans meeting), i.e., dispersion from Colorado, epidemiological increase or decrease in risk based on state statistics.</w:t>
      </w:r>
    </w:p>
    <w:p w14:paraId="0A1FA56A" w14:textId="77777777" w:rsidR="001D4247" w:rsidRPr="00C23271" w:rsidRDefault="001D4247" w:rsidP="001D4247">
      <w:pPr>
        <w:widowControl w:val="0"/>
        <w:autoSpaceDE w:val="0"/>
        <w:autoSpaceDN w:val="0"/>
        <w:adjustRightInd w:val="0"/>
        <w:spacing w:after="0"/>
        <w:rPr>
          <w:rFonts w:eastAsiaTheme="minorEastAsia"/>
          <w:highlight w:val="lightGray"/>
          <w:lang w:eastAsia="ja-JP"/>
        </w:rPr>
      </w:pPr>
    </w:p>
    <w:p w14:paraId="2950A0B8" w14:textId="624A92B8" w:rsidR="001D4247" w:rsidRPr="00C23271" w:rsidRDefault="001D4247" w:rsidP="001D4247">
      <w:pPr>
        <w:widowControl w:val="0"/>
        <w:autoSpaceDE w:val="0"/>
        <w:autoSpaceDN w:val="0"/>
        <w:adjustRightInd w:val="0"/>
        <w:spacing w:after="0"/>
        <w:rPr>
          <w:rFonts w:eastAsiaTheme="minorEastAsia"/>
          <w:highlight w:val="lightGray"/>
          <w:lang w:eastAsia="ja-JP"/>
        </w:rPr>
      </w:pPr>
      <w:r w:rsidRPr="00C23271">
        <w:rPr>
          <w:rFonts w:eastAsiaTheme="minorEastAsia"/>
          <w:highlight w:val="lightGray"/>
          <w:lang w:eastAsia="ja-JP"/>
        </w:rPr>
        <w:t xml:space="preserve">What we (IBG) need(s): </w:t>
      </w:r>
    </w:p>
    <w:p w14:paraId="7B198136" w14:textId="6100CF46" w:rsidR="001D4247" w:rsidRPr="00C23271" w:rsidRDefault="001D4247" w:rsidP="00C23271">
      <w:pPr>
        <w:widowControl w:val="0"/>
        <w:autoSpaceDE w:val="0"/>
        <w:autoSpaceDN w:val="0"/>
        <w:adjustRightInd w:val="0"/>
        <w:spacing w:after="0"/>
        <w:ind w:firstLine="720"/>
        <w:rPr>
          <w:rFonts w:eastAsiaTheme="minorEastAsia"/>
          <w:highlight w:val="lightGray"/>
          <w:lang w:eastAsia="ja-JP"/>
        </w:rPr>
      </w:pPr>
      <w:r w:rsidRPr="00C23271">
        <w:rPr>
          <w:rFonts w:eastAsiaTheme="minorEastAsia"/>
          <w:highlight w:val="lightGray"/>
          <w:lang w:eastAsia="ja-JP"/>
        </w:rPr>
        <w:t xml:space="preserve">1) License for </w:t>
      </w:r>
      <w:proofErr w:type="spellStart"/>
      <w:r w:rsidRPr="00C23271">
        <w:rPr>
          <w:rFonts w:eastAsiaTheme="minorEastAsia"/>
          <w:highlight w:val="lightGray"/>
          <w:lang w:eastAsia="ja-JP"/>
        </w:rPr>
        <w:t>StreetMap</w:t>
      </w:r>
      <w:proofErr w:type="spellEnd"/>
      <w:r w:rsidRPr="00C23271">
        <w:rPr>
          <w:rFonts w:eastAsiaTheme="minorEastAsia"/>
          <w:highlight w:val="lightGray"/>
          <w:lang w:eastAsia="ja-JP"/>
        </w:rPr>
        <w:t>.</w:t>
      </w:r>
    </w:p>
    <w:p w14:paraId="1C7EED2E" w14:textId="2035C51B" w:rsidR="001D4247" w:rsidRPr="00C23271" w:rsidRDefault="001D4247" w:rsidP="00C23271">
      <w:pPr>
        <w:widowControl w:val="0"/>
        <w:autoSpaceDE w:val="0"/>
        <w:autoSpaceDN w:val="0"/>
        <w:adjustRightInd w:val="0"/>
        <w:spacing w:after="0"/>
        <w:ind w:firstLine="720"/>
        <w:rPr>
          <w:rFonts w:eastAsiaTheme="minorEastAsia"/>
          <w:highlight w:val="lightGray"/>
          <w:lang w:eastAsia="ja-JP"/>
        </w:rPr>
      </w:pPr>
      <w:r w:rsidRPr="00C23271">
        <w:rPr>
          <w:rFonts w:eastAsiaTheme="minorEastAsia"/>
          <w:highlight w:val="lightGray"/>
          <w:lang w:eastAsia="ja-JP"/>
        </w:rPr>
        <w:t xml:space="preserve">2) Someone to run </w:t>
      </w:r>
      <w:proofErr w:type="spellStart"/>
      <w:r w:rsidRPr="00C23271">
        <w:rPr>
          <w:rFonts w:eastAsiaTheme="minorEastAsia"/>
          <w:highlight w:val="lightGray"/>
          <w:lang w:eastAsia="ja-JP"/>
        </w:rPr>
        <w:t>StreetMap</w:t>
      </w:r>
      <w:proofErr w:type="spellEnd"/>
      <w:r w:rsidRPr="00C23271">
        <w:rPr>
          <w:rFonts w:eastAsiaTheme="minorEastAsia"/>
          <w:highlight w:val="lightGray"/>
          <w:lang w:eastAsia="ja-JP"/>
        </w:rPr>
        <w:t xml:space="preserve"> locally (Corinne suggestions?).</w:t>
      </w:r>
    </w:p>
    <w:p w14:paraId="4C5DBB3A" w14:textId="6862E1D2" w:rsidR="001D4247" w:rsidRPr="00C23271" w:rsidRDefault="001D4247" w:rsidP="00C23271">
      <w:pPr>
        <w:widowControl w:val="0"/>
        <w:autoSpaceDE w:val="0"/>
        <w:autoSpaceDN w:val="0"/>
        <w:adjustRightInd w:val="0"/>
        <w:spacing w:after="0"/>
        <w:ind w:firstLine="720"/>
        <w:rPr>
          <w:rFonts w:eastAsiaTheme="minorEastAsia"/>
          <w:lang w:eastAsia="ja-JP"/>
        </w:rPr>
      </w:pPr>
      <w:r w:rsidRPr="00C23271">
        <w:rPr>
          <w:rFonts w:eastAsiaTheme="minorEastAsia"/>
          <w:highlight w:val="lightGray"/>
          <w:lang w:eastAsia="ja-JP"/>
        </w:rPr>
        <w:t>3) An OK from an IRB perspective (are addresses covered by previous consents?).</w:t>
      </w:r>
    </w:p>
    <w:p w14:paraId="42E47EC8" w14:textId="77777777" w:rsidR="001D4247" w:rsidRPr="00C23271" w:rsidRDefault="001D4247" w:rsidP="001D4247">
      <w:pPr>
        <w:widowControl w:val="0"/>
        <w:autoSpaceDE w:val="0"/>
        <w:autoSpaceDN w:val="0"/>
        <w:adjustRightInd w:val="0"/>
        <w:spacing w:after="0"/>
        <w:rPr>
          <w:rFonts w:eastAsiaTheme="minorEastAsia"/>
          <w:lang w:eastAsia="ja-JP"/>
        </w:rPr>
      </w:pPr>
    </w:p>
    <w:p w14:paraId="6EF69CAA" w14:textId="77777777" w:rsidR="001D4247" w:rsidRDefault="001D4247" w:rsidP="001D4247">
      <w:pPr>
        <w:sectPr w:rsidR="001D4247" w:rsidSect="00C23271">
          <w:pgSz w:w="12240" w:h="15840"/>
          <w:pgMar w:top="720" w:right="720" w:bottom="720" w:left="720" w:header="720" w:footer="720" w:gutter="0"/>
          <w:cols w:space="720"/>
        </w:sectPr>
      </w:pPr>
    </w:p>
    <w:p w14:paraId="266E71BD" w14:textId="77777777" w:rsidR="00F62066" w:rsidRDefault="00F62066" w:rsidP="00F62066">
      <w:pPr>
        <w:spacing w:after="0"/>
        <w:rPr>
          <w:rFonts w:ascii="Helvetica Neue" w:eastAsiaTheme="minorEastAsia" w:hAnsi="Helvetica Neue" w:cs="Helvetica Neue"/>
          <w:color w:val="000000"/>
          <w:lang w:eastAsia="ja-JP"/>
        </w:rPr>
      </w:pPr>
      <w:r>
        <w:rPr>
          <w:rFonts w:ascii="Helvetica Neue" w:eastAsiaTheme="minorEastAsia" w:hAnsi="Helvetica Neue" w:cs="Helvetica Neue"/>
          <w:color w:val="000000"/>
          <w:lang w:eastAsia="ja-JP"/>
        </w:rPr>
        <w:t xml:space="preserve">See Data Model Mockup.xlsx – The first section is what the Excel entry will look like on IBG’s end, where Patricia would enter addresses and the </w:t>
      </w:r>
      <w:proofErr w:type="spellStart"/>
      <w:r>
        <w:rPr>
          <w:rFonts w:ascii="Helvetica Neue" w:eastAsiaTheme="minorEastAsia" w:hAnsi="Helvetica Neue" w:cs="Helvetica Neue"/>
          <w:color w:val="000000"/>
          <w:lang w:eastAsia="ja-JP"/>
        </w:rPr>
        <w:t>lat</w:t>
      </w:r>
      <w:proofErr w:type="spellEnd"/>
      <w:r>
        <w:rPr>
          <w:rFonts w:ascii="Helvetica Neue" w:eastAsiaTheme="minorEastAsia" w:hAnsi="Helvetica Neue" w:cs="Helvetica Neue"/>
          <w:color w:val="000000"/>
          <w:lang w:eastAsia="ja-JP"/>
        </w:rPr>
        <w:t xml:space="preserve">/long. Year was added to ensure that we have year to use the appropriate map.   </w:t>
      </w:r>
    </w:p>
    <w:p w14:paraId="760E3740" w14:textId="77777777" w:rsidR="00F62066" w:rsidRPr="00F62066" w:rsidRDefault="00F62066" w:rsidP="00F62066">
      <w:pPr>
        <w:spacing w:after="0"/>
        <w:rPr>
          <w:rFonts w:ascii="Calibri" w:eastAsia="Times New Roman" w:hAnsi="Calibri"/>
          <w:color w:val="000000"/>
          <w:sz w:val="22"/>
          <w:szCs w:val="22"/>
        </w:rPr>
      </w:pPr>
    </w:p>
    <w:tbl>
      <w:tblPr>
        <w:tblW w:w="15096" w:type="dxa"/>
        <w:tblInd w:w="-493" w:type="dxa"/>
        <w:tblLayout w:type="fixed"/>
        <w:tblLook w:val="04A0" w:firstRow="1" w:lastRow="0" w:firstColumn="1" w:lastColumn="0" w:noHBand="0" w:noVBand="1"/>
      </w:tblPr>
      <w:tblGrid>
        <w:gridCol w:w="1095"/>
        <w:gridCol w:w="1341"/>
        <w:gridCol w:w="1120"/>
        <w:gridCol w:w="1120"/>
        <w:gridCol w:w="1380"/>
        <w:gridCol w:w="1120"/>
        <w:gridCol w:w="1569"/>
        <w:gridCol w:w="1890"/>
        <w:gridCol w:w="1541"/>
        <w:gridCol w:w="1500"/>
        <w:gridCol w:w="1420"/>
      </w:tblGrid>
      <w:tr w:rsidR="00F62066" w:rsidRPr="00F62066" w14:paraId="27AB2E6E" w14:textId="77777777" w:rsidTr="00AF3819">
        <w:trPr>
          <w:trHeight w:val="360"/>
        </w:trPr>
        <w:tc>
          <w:tcPr>
            <w:tcW w:w="1095" w:type="dxa"/>
            <w:tcBorders>
              <w:top w:val="nil"/>
              <w:left w:val="nil"/>
              <w:bottom w:val="nil"/>
              <w:right w:val="nil"/>
            </w:tcBorders>
          </w:tcPr>
          <w:p w14:paraId="1A6A790E" w14:textId="77777777" w:rsidR="00F62066" w:rsidRPr="00F62066" w:rsidRDefault="00F62066" w:rsidP="00F62066">
            <w:pPr>
              <w:spacing w:after="0"/>
              <w:rPr>
                <w:rFonts w:ascii="Calibri" w:eastAsia="Times New Roman" w:hAnsi="Calibri"/>
                <w:b/>
                <w:bCs/>
                <w:color w:val="000000"/>
                <w:sz w:val="28"/>
                <w:szCs w:val="28"/>
              </w:rPr>
            </w:pPr>
          </w:p>
        </w:tc>
        <w:tc>
          <w:tcPr>
            <w:tcW w:w="3581" w:type="dxa"/>
            <w:gridSpan w:val="3"/>
            <w:tcBorders>
              <w:top w:val="nil"/>
              <w:left w:val="nil"/>
              <w:bottom w:val="nil"/>
              <w:right w:val="nil"/>
            </w:tcBorders>
            <w:shd w:val="clear" w:color="auto" w:fill="auto"/>
            <w:noWrap/>
            <w:vAlign w:val="bottom"/>
            <w:hideMark/>
          </w:tcPr>
          <w:p w14:paraId="01B2C9A8" w14:textId="77777777" w:rsidR="00F62066" w:rsidRPr="00F62066" w:rsidRDefault="00F62066" w:rsidP="00F62066">
            <w:pPr>
              <w:spacing w:after="0"/>
              <w:rPr>
                <w:rFonts w:ascii="Calibri" w:eastAsia="Times New Roman" w:hAnsi="Calibri"/>
                <w:b/>
                <w:bCs/>
                <w:color w:val="000000"/>
                <w:sz w:val="28"/>
                <w:szCs w:val="28"/>
              </w:rPr>
            </w:pPr>
            <w:r w:rsidRPr="00F62066">
              <w:rPr>
                <w:rFonts w:ascii="Calibri" w:eastAsia="Times New Roman" w:hAnsi="Calibri"/>
                <w:b/>
                <w:bCs/>
                <w:color w:val="000000"/>
                <w:sz w:val="28"/>
                <w:szCs w:val="28"/>
              </w:rPr>
              <w:t>Subject address Geocoding</w:t>
            </w:r>
          </w:p>
        </w:tc>
        <w:tc>
          <w:tcPr>
            <w:tcW w:w="1380" w:type="dxa"/>
            <w:tcBorders>
              <w:top w:val="nil"/>
              <w:left w:val="nil"/>
              <w:bottom w:val="nil"/>
              <w:right w:val="nil"/>
            </w:tcBorders>
            <w:shd w:val="clear" w:color="auto" w:fill="auto"/>
            <w:noWrap/>
            <w:vAlign w:val="bottom"/>
            <w:hideMark/>
          </w:tcPr>
          <w:p w14:paraId="42EEF504"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643A8321"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33C57051"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38729969"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1F741DA6"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4A22E3D"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1CD4B833"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70051CF9" w14:textId="77777777" w:rsidTr="00AF3819">
        <w:trPr>
          <w:trHeight w:val="280"/>
        </w:trPr>
        <w:tc>
          <w:tcPr>
            <w:tcW w:w="1095" w:type="dxa"/>
            <w:tcBorders>
              <w:top w:val="nil"/>
              <w:left w:val="nil"/>
              <w:bottom w:val="nil"/>
              <w:right w:val="nil"/>
            </w:tcBorders>
            <w:shd w:val="clear" w:color="000000" w:fill="FCE4D6"/>
          </w:tcPr>
          <w:p w14:paraId="6D210AC0" w14:textId="77777777" w:rsidR="00F62066" w:rsidRPr="00F62066" w:rsidRDefault="00F62066" w:rsidP="00F62066">
            <w:pPr>
              <w:spacing w:after="0"/>
              <w:jc w:val="center"/>
              <w:rPr>
                <w:rFonts w:ascii="Calibri" w:eastAsia="Times New Roman" w:hAnsi="Calibri"/>
                <w:b/>
                <w:bCs/>
                <w:color w:val="000000"/>
                <w:sz w:val="22"/>
                <w:szCs w:val="22"/>
              </w:rPr>
            </w:pPr>
          </w:p>
        </w:tc>
        <w:tc>
          <w:tcPr>
            <w:tcW w:w="6081" w:type="dxa"/>
            <w:gridSpan w:val="5"/>
            <w:tcBorders>
              <w:top w:val="nil"/>
              <w:left w:val="nil"/>
              <w:bottom w:val="nil"/>
              <w:right w:val="nil"/>
            </w:tcBorders>
            <w:shd w:val="clear" w:color="000000" w:fill="FCE4D6"/>
            <w:noWrap/>
            <w:vAlign w:val="bottom"/>
            <w:hideMark/>
          </w:tcPr>
          <w:p w14:paraId="27A64AF5"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Colorado Initial Dataset for Geocoding</w:t>
            </w:r>
          </w:p>
        </w:tc>
        <w:tc>
          <w:tcPr>
            <w:tcW w:w="3459" w:type="dxa"/>
            <w:gridSpan w:val="2"/>
            <w:tcBorders>
              <w:top w:val="nil"/>
              <w:left w:val="nil"/>
              <w:bottom w:val="nil"/>
              <w:right w:val="nil"/>
            </w:tcBorders>
            <w:shd w:val="clear" w:color="000000" w:fill="E2EFDA"/>
            <w:noWrap/>
            <w:vAlign w:val="bottom"/>
            <w:hideMark/>
          </w:tcPr>
          <w:p w14:paraId="31965F5D"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Colorado Geocoding Result</w:t>
            </w:r>
          </w:p>
        </w:tc>
        <w:tc>
          <w:tcPr>
            <w:tcW w:w="1541" w:type="dxa"/>
            <w:tcBorders>
              <w:top w:val="nil"/>
              <w:left w:val="nil"/>
              <w:bottom w:val="nil"/>
              <w:right w:val="nil"/>
            </w:tcBorders>
            <w:shd w:val="clear" w:color="auto" w:fill="auto"/>
            <w:noWrap/>
            <w:vAlign w:val="bottom"/>
            <w:hideMark/>
          </w:tcPr>
          <w:p w14:paraId="70D53BC3"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3F62A4E5"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465CC52D"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6A45056F" w14:textId="77777777" w:rsidTr="00AF3819">
        <w:trPr>
          <w:trHeight w:val="280"/>
        </w:trPr>
        <w:tc>
          <w:tcPr>
            <w:tcW w:w="1095" w:type="dxa"/>
            <w:tcBorders>
              <w:top w:val="nil"/>
              <w:left w:val="nil"/>
              <w:bottom w:val="nil"/>
              <w:right w:val="nil"/>
            </w:tcBorders>
          </w:tcPr>
          <w:p w14:paraId="0F355D31" w14:textId="77777777" w:rsidR="00F62066" w:rsidRPr="00F62066" w:rsidRDefault="00F62066" w:rsidP="00F62066">
            <w:pPr>
              <w:spacing w:after="0"/>
              <w:rPr>
                <w:rFonts w:ascii="Calibri" w:eastAsia="Times New Roman" w:hAnsi="Calibri"/>
                <w:b/>
                <w:bCs/>
                <w:color w:val="FF0000"/>
                <w:sz w:val="22"/>
                <w:szCs w:val="22"/>
              </w:rPr>
            </w:pPr>
            <w:r w:rsidRPr="00F62066">
              <w:rPr>
                <w:rFonts w:ascii="Calibri" w:eastAsia="Times New Roman" w:hAnsi="Calibri"/>
                <w:b/>
                <w:bCs/>
                <w:color w:val="FF0000"/>
                <w:sz w:val="22"/>
                <w:szCs w:val="22"/>
              </w:rPr>
              <w:t>YEAR</w:t>
            </w:r>
          </w:p>
        </w:tc>
        <w:tc>
          <w:tcPr>
            <w:tcW w:w="1341" w:type="dxa"/>
            <w:tcBorders>
              <w:top w:val="nil"/>
              <w:left w:val="nil"/>
              <w:bottom w:val="nil"/>
              <w:right w:val="nil"/>
            </w:tcBorders>
            <w:shd w:val="clear" w:color="auto" w:fill="auto"/>
            <w:noWrap/>
            <w:vAlign w:val="bottom"/>
            <w:hideMark/>
          </w:tcPr>
          <w:p w14:paraId="0D44E776"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Random ID</w:t>
            </w:r>
          </w:p>
        </w:tc>
        <w:tc>
          <w:tcPr>
            <w:tcW w:w="1120" w:type="dxa"/>
            <w:tcBorders>
              <w:top w:val="nil"/>
              <w:left w:val="nil"/>
              <w:bottom w:val="nil"/>
              <w:right w:val="nil"/>
            </w:tcBorders>
            <w:shd w:val="clear" w:color="auto" w:fill="auto"/>
            <w:noWrap/>
            <w:vAlign w:val="bottom"/>
            <w:hideMark/>
          </w:tcPr>
          <w:p w14:paraId="2770585C"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Street</w:t>
            </w:r>
          </w:p>
        </w:tc>
        <w:tc>
          <w:tcPr>
            <w:tcW w:w="1120" w:type="dxa"/>
            <w:tcBorders>
              <w:top w:val="nil"/>
              <w:left w:val="nil"/>
              <w:bottom w:val="nil"/>
              <w:right w:val="nil"/>
            </w:tcBorders>
            <w:shd w:val="clear" w:color="auto" w:fill="auto"/>
            <w:noWrap/>
            <w:vAlign w:val="bottom"/>
            <w:hideMark/>
          </w:tcPr>
          <w:p w14:paraId="1BFA87A2"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City</w:t>
            </w:r>
          </w:p>
        </w:tc>
        <w:tc>
          <w:tcPr>
            <w:tcW w:w="1380" w:type="dxa"/>
            <w:tcBorders>
              <w:top w:val="nil"/>
              <w:left w:val="nil"/>
              <w:bottom w:val="nil"/>
              <w:right w:val="nil"/>
            </w:tcBorders>
            <w:shd w:val="clear" w:color="auto" w:fill="auto"/>
            <w:noWrap/>
            <w:vAlign w:val="bottom"/>
            <w:hideMark/>
          </w:tcPr>
          <w:p w14:paraId="75320CE4"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State</w:t>
            </w:r>
          </w:p>
        </w:tc>
        <w:tc>
          <w:tcPr>
            <w:tcW w:w="1120" w:type="dxa"/>
            <w:tcBorders>
              <w:top w:val="nil"/>
              <w:left w:val="nil"/>
              <w:bottom w:val="nil"/>
              <w:right w:val="nil"/>
            </w:tcBorders>
            <w:shd w:val="clear" w:color="auto" w:fill="auto"/>
            <w:noWrap/>
            <w:vAlign w:val="bottom"/>
            <w:hideMark/>
          </w:tcPr>
          <w:p w14:paraId="1C258C21"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Zip</w:t>
            </w:r>
          </w:p>
        </w:tc>
        <w:tc>
          <w:tcPr>
            <w:tcW w:w="1569" w:type="dxa"/>
            <w:tcBorders>
              <w:top w:val="nil"/>
              <w:left w:val="nil"/>
              <w:bottom w:val="nil"/>
              <w:right w:val="nil"/>
            </w:tcBorders>
            <w:shd w:val="clear" w:color="auto" w:fill="auto"/>
            <w:noWrap/>
            <w:vAlign w:val="bottom"/>
            <w:hideMark/>
          </w:tcPr>
          <w:p w14:paraId="677D86DB"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Latitude</w:t>
            </w:r>
          </w:p>
        </w:tc>
        <w:tc>
          <w:tcPr>
            <w:tcW w:w="1890" w:type="dxa"/>
            <w:tcBorders>
              <w:top w:val="nil"/>
              <w:left w:val="nil"/>
              <w:bottom w:val="nil"/>
              <w:right w:val="nil"/>
            </w:tcBorders>
            <w:shd w:val="clear" w:color="auto" w:fill="auto"/>
            <w:noWrap/>
            <w:vAlign w:val="bottom"/>
            <w:hideMark/>
          </w:tcPr>
          <w:p w14:paraId="55AB7A97"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Longitude</w:t>
            </w:r>
          </w:p>
        </w:tc>
        <w:tc>
          <w:tcPr>
            <w:tcW w:w="1541" w:type="dxa"/>
            <w:tcBorders>
              <w:top w:val="nil"/>
              <w:left w:val="nil"/>
              <w:bottom w:val="nil"/>
              <w:right w:val="nil"/>
            </w:tcBorders>
            <w:shd w:val="clear" w:color="auto" w:fill="auto"/>
            <w:noWrap/>
            <w:vAlign w:val="bottom"/>
            <w:hideMark/>
          </w:tcPr>
          <w:p w14:paraId="2E8AD670"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1F514987"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0C7E746C"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00671644" w14:textId="77777777" w:rsidTr="00AF3819">
        <w:trPr>
          <w:trHeight w:val="280"/>
        </w:trPr>
        <w:tc>
          <w:tcPr>
            <w:tcW w:w="1095" w:type="dxa"/>
            <w:tcBorders>
              <w:top w:val="nil"/>
              <w:left w:val="nil"/>
              <w:bottom w:val="nil"/>
              <w:right w:val="nil"/>
            </w:tcBorders>
          </w:tcPr>
          <w:p w14:paraId="74EE67FC" w14:textId="77777777" w:rsidR="00F62066" w:rsidRPr="00F62066" w:rsidRDefault="00F62066" w:rsidP="00F62066">
            <w:pPr>
              <w:spacing w:after="0"/>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791827A1"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2EB539B6"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7973B615"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671D41F5"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6878376E"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66F37896"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2565F579"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5386FAC6"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7C4F5345"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0A3A7A00"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2D0CBD02" w14:textId="77777777" w:rsidTr="00AF3819">
        <w:trPr>
          <w:trHeight w:val="280"/>
        </w:trPr>
        <w:tc>
          <w:tcPr>
            <w:tcW w:w="1095" w:type="dxa"/>
            <w:tcBorders>
              <w:top w:val="nil"/>
              <w:left w:val="nil"/>
              <w:bottom w:val="nil"/>
              <w:right w:val="nil"/>
            </w:tcBorders>
          </w:tcPr>
          <w:p w14:paraId="0DCDCE07" w14:textId="77777777" w:rsidR="00F62066" w:rsidRPr="00F62066" w:rsidRDefault="00F62066" w:rsidP="00F62066">
            <w:pPr>
              <w:spacing w:after="0"/>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2B65932D"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72CBE2C4"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12C77F2E"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0A66B280"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20DA811D"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7997FA3E"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56680C04"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0A1DA14"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0C382F4C"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627B3E2A"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731D6A53" w14:textId="77777777" w:rsidTr="00AF3819">
        <w:trPr>
          <w:trHeight w:val="280"/>
        </w:trPr>
        <w:tc>
          <w:tcPr>
            <w:tcW w:w="1095" w:type="dxa"/>
            <w:tcBorders>
              <w:top w:val="nil"/>
              <w:left w:val="nil"/>
              <w:bottom w:val="nil"/>
              <w:right w:val="nil"/>
            </w:tcBorders>
          </w:tcPr>
          <w:p w14:paraId="5CBBB0D8" w14:textId="77777777" w:rsidR="00F62066" w:rsidRPr="00F62066" w:rsidRDefault="00F62066" w:rsidP="00F62066">
            <w:pPr>
              <w:spacing w:after="0"/>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277C3460"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62F1FB8C"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784C1E4B"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1B332DCB"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157072AE"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15EC3DF4"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23116AB9"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6E37EDB5"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72A722ED"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10F3C6C7"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18AAF853" w14:textId="77777777" w:rsidTr="00AF3819">
        <w:trPr>
          <w:trHeight w:val="280"/>
        </w:trPr>
        <w:tc>
          <w:tcPr>
            <w:tcW w:w="1095" w:type="dxa"/>
            <w:tcBorders>
              <w:top w:val="nil"/>
              <w:left w:val="nil"/>
              <w:bottom w:val="nil"/>
              <w:right w:val="nil"/>
            </w:tcBorders>
          </w:tcPr>
          <w:p w14:paraId="4A84EE88" w14:textId="77777777" w:rsidR="00F62066" w:rsidRPr="00F62066" w:rsidRDefault="00F62066" w:rsidP="00F62066">
            <w:pPr>
              <w:spacing w:after="0"/>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68BFC553"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2001ECE7"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04EA150A"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2335E02D"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64E5D305"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5FDD5B41"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4A02B0CB"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64452FF7"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D4DF6DD"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430457D9"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2558E073" w14:textId="77777777" w:rsidTr="00AF3819">
        <w:trPr>
          <w:trHeight w:val="360"/>
        </w:trPr>
        <w:tc>
          <w:tcPr>
            <w:tcW w:w="1095" w:type="dxa"/>
            <w:tcBorders>
              <w:top w:val="nil"/>
              <w:left w:val="nil"/>
              <w:bottom w:val="nil"/>
              <w:right w:val="nil"/>
            </w:tcBorders>
          </w:tcPr>
          <w:p w14:paraId="72054F7B" w14:textId="77777777" w:rsidR="00F62066" w:rsidRPr="00F62066" w:rsidRDefault="00F62066" w:rsidP="00F62066">
            <w:pPr>
              <w:spacing w:after="0"/>
              <w:rPr>
                <w:rFonts w:ascii="Calibri" w:eastAsia="Times New Roman" w:hAnsi="Calibri"/>
                <w:b/>
                <w:bCs/>
                <w:color w:val="000000"/>
                <w:sz w:val="28"/>
                <w:szCs w:val="28"/>
              </w:rPr>
            </w:pPr>
          </w:p>
        </w:tc>
        <w:tc>
          <w:tcPr>
            <w:tcW w:w="6081" w:type="dxa"/>
            <w:gridSpan w:val="5"/>
            <w:tcBorders>
              <w:top w:val="nil"/>
              <w:left w:val="nil"/>
              <w:bottom w:val="nil"/>
              <w:right w:val="nil"/>
            </w:tcBorders>
            <w:shd w:val="clear" w:color="auto" w:fill="auto"/>
            <w:noWrap/>
            <w:vAlign w:val="bottom"/>
            <w:hideMark/>
          </w:tcPr>
          <w:p w14:paraId="50C71EE3" w14:textId="77777777" w:rsidR="00F62066" w:rsidRPr="00F62066" w:rsidRDefault="00F62066" w:rsidP="00F62066">
            <w:pPr>
              <w:spacing w:after="0"/>
              <w:rPr>
                <w:rFonts w:ascii="Calibri" w:eastAsia="Times New Roman" w:hAnsi="Calibri"/>
                <w:b/>
                <w:bCs/>
                <w:color w:val="000000"/>
                <w:sz w:val="28"/>
                <w:szCs w:val="28"/>
              </w:rPr>
            </w:pPr>
            <w:r w:rsidRPr="00F62066">
              <w:rPr>
                <w:rFonts w:ascii="Calibri" w:eastAsia="Times New Roman" w:hAnsi="Calibri"/>
                <w:b/>
                <w:bCs/>
                <w:color w:val="000000"/>
                <w:sz w:val="28"/>
                <w:szCs w:val="28"/>
              </w:rPr>
              <w:t>Subjects received and geocode parks and trails</w:t>
            </w:r>
          </w:p>
        </w:tc>
        <w:tc>
          <w:tcPr>
            <w:tcW w:w="1569" w:type="dxa"/>
            <w:tcBorders>
              <w:top w:val="nil"/>
              <w:left w:val="nil"/>
              <w:bottom w:val="nil"/>
              <w:right w:val="nil"/>
            </w:tcBorders>
            <w:shd w:val="clear" w:color="auto" w:fill="auto"/>
            <w:noWrap/>
            <w:vAlign w:val="bottom"/>
            <w:hideMark/>
          </w:tcPr>
          <w:p w14:paraId="01F8D864"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42921359"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8FD1ED0"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21940E78"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47FBE3A4"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26F705E5" w14:textId="77777777" w:rsidTr="00AF3819">
        <w:trPr>
          <w:trHeight w:val="280"/>
        </w:trPr>
        <w:tc>
          <w:tcPr>
            <w:tcW w:w="1095" w:type="dxa"/>
            <w:tcBorders>
              <w:top w:val="nil"/>
              <w:left w:val="nil"/>
              <w:bottom w:val="nil"/>
              <w:right w:val="nil"/>
            </w:tcBorders>
            <w:shd w:val="clear" w:color="000000" w:fill="E2EFDA"/>
          </w:tcPr>
          <w:p w14:paraId="5DA75565" w14:textId="77777777" w:rsidR="00F62066" w:rsidRPr="00F62066" w:rsidRDefault="00F62066" w:rsidP="00F62066">
            <w:pPr>
              <w:spacing w:after="0"/>
              <w:jc w:val="center"/>
              <w:rPr>
                <w:rFonts w:ascii="Calibri" w:eastAsia="Times New Roman" w:hAnsi="Calibri"/>
                <w:b/>
                <w:bCs/>
                <w:color w:val="000000"/>
                <w:sz w:val="22"/>
                <w:szCs w:val="22"/>
              </w:rPr>
            </w:pPr>
          </w:p>
        </w:tc>
        <w:tc>
          <w:tcPr>
            <w:tcW w:w="3581" w:type="dxa"/>
            <w:gridSpan w:val="3"/>
            <w:tcBorders>
              <w:top w:val="nil"/>
              <w:left w:val="nil"/>
              <w:bottom w:val="nil"/>
              <w:right w:val="nil"/>
            </w:tcBorders>
            <w:shd w:val="clear" w:color="000000" w:fill="E2EFDA"/>
            <w:noWrap/>
            <w:vAlign w:val="bottom"/>
            <w:hideMark/>
          </w:tcPr>
          <w:p w14:paraId="7783F7AD"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UCR Initial Dataset #1</w:t>
            </w:r>
          </w:p>
        </w:tc>
        <w:tc>
          <w:tcPr>
            <w:tcW w:w="7500" w:type="dxa"/>
            <w:gridSpan w:val="5"/>
            <w:tcBorders>
              <w:top w:val="nil"/>
              <w:left w:val="nil"/>
              <w:bottom w:val="nil"/>
              <w:right w:val="nil"/>
            </w:tcBorders>
            <w:shd w:val="clear" w:color="000000" w:fill="D9E1F2"/>
            <w:noWrap/>
            <w:vAlign w:val="bottom"/>
            <w:hideMark/>
          </w:tcPr>
          <w:p w14:paraId="1CC1AEF2"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UCR Initial Dataset #2</w:t>
            </w:r>
          </w:p>
        </w:tc>
        <w:tc>
          <w:tcPr>
            <w:tcW w:w="2920" w:type="dxa"/>
            <w:gridSpan w:val="2"/>
            <w:tcBorders>
              <w:top w:val="nil"/>
              <w:left w:val="nil"/>
              <w:bottom w:val="nil"/>
              <w:right w:val="nil"/>
            </w:tcBorders>
            <w:shd w:val="clear" w:color="000000" w:fill="FFF2CC"/>
            <w:noWrap/>
            <w:vAlign w:val="bottom"/>
            <w:hideMark/>
          </w:tcPr>
          <w:p w14:paraId="4D614092"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UCR Geocoding Result #1</w:t>
            </w:r>
          </w:p>
        </w:tc>
      </w:tr>
      <w:tr w:rsidR="00F62066" w:rsidRPr="00F62066" w14:paraId="4E287145" w14:textId="77777777" w:rsidTr="00AF3819">
        <w:trPr>
          <w:trHeight w:val="280"/>
        </w:trPr>
        <w:tc>
          <w:tcPr>
            <w:tcW w:w="1095" w:type="dxa"/>
            <w:tcBorders>
              <w:top w:val="nil"/>
              <w:left w:val="nil"/>
              <w:bottom w:val="nil"/>
              <w:right w:val="nil"/>
            </w:tcBorders>
          </w:tcPr>
          <w:p w14:paraId="6DA9E866"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2A457277"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Random ID</w:t>
            </w:r>
          </w:p>
        </w:tc>
        <w:tc>
          <w:tcPr>
            <w:tcW w:w="1120" w:type="dxa"/>
            <w:tcBorders>
              <w:top w:val="nil"/>
              <w:left w:val="nil"/>
              <w:bottom w:val="nil"/>
              <w:right w:val="nil"/>
            </w:tcBorders>
            <w:shd w:val="clear" w:color="auto" w:fill="auto"/>
            <w:noWrap/>
            <w:vAlign w:val="bottom"/>
            <w:hideMark/>
          </w:tcPr>
          <w:p w14:paraId="4544F7CD" w14:textId="77777777" w:rsidR="00F62066" w:rsidRPr="00F62066" w:rsidRDefault="00F62066" w:rsidP="00F62066">
            <w:pPr>
              <w:spacing w:after="0"/>
              <w:rPr>
                <w:rFonts w:ascii="Calibri" w:eastAsia="Times New Roman" w:hAnsi="Calibri"/>
                <w:b/>
                <w:bCs/>
                <w:color w:val="000000"/>
                <w:sz w:val="22"/>
                <w:szCs w:val="22"/>
              </w:rPr>
            </w:pPr>
            <w:proofErr w:type="spellStart"/>
            <w:r w:rsidRPr="00F62066">
              <w:rPr>
                <w:rFonts w:ascii="Calibri" w:eastAsia="Times New Roman" w:hAnsi="Calibri"/>
                <w:b/>
                <w:bCs/>
                <w:color w:val="000000"/>
                <w:sz w:val="22"/>
                <w:szCs w:val="22"/>
              </w:rPr>
              <w:t>Lat</w:t>
            </w:r>
            <w:proofErr w:type="spellEnd"/>
          </w:p>
        </w:tc>
        <w:tc>
          <w:tcPr>
            <w:tcW w:w="1120" w:type="dxa"/>
            <w:tcBorders>
              <w:top w:val="nil"/>
              <w:left w:val="nil"/>
              <w:bottom w:val="nil"/>
              <w:right w:val="nil"/>
            </w:tcBorders>
            <w:shd w:val="clear" w:color="auto" w:fill="auto"/>
            <w:noWrap/>
            <w:vAlign w:val="bottom"/>
            <w:hideMark/>
          </w:tcPr>
          <w:p w14:paraId="01E352A3"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Long</w:t>
            </w:r>
          </w:p>
        </w:tc>
        <w:tc>
          <w:tcPr>
            <w:tcW w:w="1380" w:type="dxa"/>
            <w:tcBorders>
              <w:top w:val="nil"/>
              <w:left w:val="nil"/>
              <w:bottom w:val="nil"/>
              <w:right w:val="nil"/>
            </w:tcBorders>
            <w:shd w:val="clear" w:color="auto" w:fill="auto"/>
            <w:noWrap/>
            <w:vAlign w:val="bottom"/>
            <w:hideMark/>
          </w:tcPr>
          <w:p w14:paraId="08E5DE8E"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Site ID</w:t>
            </w:r>
          </w:p>
        </w:tc>
        <w:tc>
          <w:tcPr>
            <w:tcW w:w="1120" w:type="dxa"/>
            <w:tcBorders>
              <w:top w:val="nil"/>
              <w:left w:val="nil"/>
              <w:bottom w:val="nil"/>
              <w:right w:val="nil"/>
            </w:tcBorders>
            <w:shd w:val="clear" w:color="auto" w:fill="auto"/>
            <w:noWrap/>
            <w:vAlign w:val="bottom"/>
            <w:hideMark/>
          </w:tcPr>
          <w:p w14:paraId="7597AEEC"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Street</w:t>
            </w:r>
          </w:p>
        </w:tc>
        <w:tc>
          <w:tcPr>
            <w:tcW w:w="1569" w:type="dxa"/>
            <w:tcBorders>
              <w:top w:val="nil"/>
              <w:left w:val="nil"/>
              <w:bottom w:val="nil"/>
              <w:right w:val="nil"/>
            </w:tcBorders>
            <w:shd w:val="clear" w:color="auto" w:fill="auto"/>
            <w:noWrap/>
            <w:vAlign w:val="bottom"/>
            <w:hideMark/>
          </w:tcPr>
          <w:p w14:paraId="571E938D"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City</w:t>
            </w:r>
          </w:p>
        </w:tc>
        <w:tc>
          <w:tcPr>
            <w:tcW w:w="1890" w:type="dxa"/>
            <w:tcBorders>
              <w:top w:val="nil"/>
              <w:left w:val="nil"/>
              <w:bottom w:val="nil"/>
              <w:right w:val="nil"/>
            </w:tcBorders>
            <w:shd w:val="clear" w:color="auto" w:fill="auto"/>
            <w:noWrap/>
            <w:vAlign w:val="bottom"/>
            <w:hideMark/>
          </w:tcPr>
          <w:p w14:paraId="4B0F74A5"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 xml:space="preserve">State </w:t>
            </w:r>
          </w:p>
        </w:tc>
        <w:tc>
          <w:tcPr>
            <w:tcW w:w="1541" w:type="dxa"/>
            <w:tcBorders>
              <w:top w:val="nil"/>
              <w:left w:val="nil"/>
              <w:bottom w:val="nil"/>
              <w:right w:val="nil"/>
            </w:tcBorders>
            <w:shd w:val="clear" w:color="auto" w:fill="auto"/>
            <w:noWrap/>
            <w:vAlign w:val="bottom"/>
            <w:hideMark/>
          </w:tcPr>
          <w:p w14:paraId="2AFAB16A"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Zip</w:t>
            </w:r>
          </w:p>
        </w:tc>
        <w:tc>
          <w:tcPr>
            <w:tcW w:w="1500" w:type="dxa"/>
            <w:tcBorders>
              <w:top w:val="nil"/>
              <w:left w:val="nil"/>
              <w:bottom w:val="nil"/>
              <w:right w:val="nil"/>
            </w:tcBorders>
            <w:shd w:val="clear" w:color="auto" w:fill="auto"/>
            <w:noWrap/>
            <w:vAlign w:val="bottom"/>
            <w:hideMark/>
          </w:tcPr>
          <w:p w14:paraId="6E74F051" w14:textId="77777777" w:rsidR="00F62066" w:rsidRPr="00F62066" w:rsidRDefault="00F62066" w:rsidP="00F62066">
            <w:pPr>
              <w:spacing w:after="0"/>
              <w:rPr>
                <w:rFonts w:ascii="Calibri" w:eastAsia="Times New Roman" w:hAnsi="Calibri"/>
                <w:b/>
                <w:bCs/>
                <w:color w:val="000000"/>
                <w:sz w:val="22"/>
                <w:szCs w:val="22"/>
              </w:rPr>
            </w:pPr>
            <w:proofErr w:type="spellStart"/>
            <w:r w:rsidRPr="00F62066">
              <w:rPr>
                <w:rFonts w:ascii="Calibri" w:eastAsia="Times New Roman" w:hAnsi="Calibri"/>
                <w:b/>
                <w:bCs/>
                <w:color w:val="000000"/>
                <w:sz w:val="22"/>
                <w:szCs w:val="22"/>
              </w:rPr>
              <w:t>Lat</w:t>
            </w:r>
            <w:proofErr w:type="spellEnd"/>
          </w:p>
        </w:tc>
        <w:tc>
          <w:tcPr>
            <w:tcW w:w="1420" w:type="dxa"/>
            <w:tcBorders>
              <w:top w:val="nil"/>
              <w:left w:val="nil"/>
              <w:bottom w:val="nil"/>
              <w:right w:val="nil"/>
            </w:tcBorders>
            <w:shd w:val="clear" w:color="auto" w:fill="auto"/>
            <w:noWrap/>
            <w:vAlign w:val="bottom"/>
            <w:hideMark/>
          </w:tcPr>
          <w:p w14:paraId="17345834"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Long</w:t>
            </w:r>
          </w:p>
        </w:tc>
      </w:tr>
      <w:tr w:rsidR="00F62066" w:rsidRPr="00F62066" w14:paraId="46F750A6" w14:textId="77777777" w:rsidTr="00AF3819">
        <w:trPr>
          <w:trHeight w:val="280"/>
        </w:trPr>
        <w:tc>
          <w:tcPr>
            <w:tcW w:w="1095" w:type="dxa"/>
            <w:tcBorders>
              <w:top w:val="nil"/>
              <w:left w:val="nil"/>
              <w:bottom w:val="nil"/>
              <w:right w:val="nil"/>
            </w:tcBorders>
          </w:tcPr>
          <w:p w14:paraId="008E4E9E"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6E6AC21C"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0A5ADA7"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3F0399E3"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0833787A"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39A1A016"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08873593"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461F0A1D"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2FD3DFD7"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6E3F04C2"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02A67586"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7432DD05" w14:textId="77777777" w:rsidTr="00AF3819">
        <w:trPr>
          <w:trHeight w:val="280"/>
        </w:trPr>
        <w:tc>
          <w:tcPr>
            <w:tcW w:w="1095" w:type="dxa"/>
            <w:tcBorders>
              <w:top w:val="nil"/>
              <w:left w:val="nil"/>
              <w:bottom w:val="nil"/>
              <w:right w:val="nil"/>
            </w:tcBorders>
          </w:tcPr>
          <w:p w14:paraId="18DDC847"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0F58F95A"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6362B5F4"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5CEB3DB0"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47AA5FEE"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6E2F02E0"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1C8E4E47"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1A5DB9DC"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18AFEC04"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2FFE06AF"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3F532803"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48986D1E" w14:textId="77777777" w:rsidTr="00AF3819">
        <w:trPr>
          <w:trHeight w:val="280"/>
        </w:trPr>
        <w:tc>
          <w:tcPr>
            <w:tcW w:w="1095" w:type="dxa"/>
            <w:tcBorders>
              <w:top w:val="nil"/>
              <w:left w:val="nil"/>
              <w:bottom w:val="nil"/>
              <w:right w:val="nil"/>
            </w:tcBorders>
          </w:tcPr>
          <w:p w14:paraId="5E55F22A"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22381E16"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5DE6E9E3"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7EA796A2"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7E4AB7A3"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373F2E9"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623A9083"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7BC6D072"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1537A3F9"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129A32FE"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40A30234"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488A80DF" w14:textId="77777777" w:rsidTr="00AF3819">
        <w:trPr>
          <w:trHeight w:val="280"/>
        </w:trPr>
        <w:tc>
          <w:tcPr>
            <w:tcW w:w="1095" w:type="dxa"/>
            <w:tcBorders>
              <w:top w:val="nil"/>
              <w:left w:val="nil"/>
              <w:bottom w:val="nil"/>
              <w:right w:val="nil"/>
            </w:tcBorders>
          </w:tcPr>
          <w:p w14:paraId="1A9EE4C7"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5CBB67B4"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C865430"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68586936"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22C92A2A"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A63562A"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6FED58FB"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7F7B7936"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3EE5F957"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179B47AA"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3B18FC0E"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4AED28C8" w14:textId="77777777" w:rsidTr="00AF3819">
        <w:trPr>
          <w:trHeight w:val="360"/>
        </w:trPr>
        <w:tc>
          <w:tcPr>
            <w:tcW w:w="1095" w:type="dxa"/>
            <w:tcBorders>
              <w:top w:val="nil"/>
              <w:left w:val="nil"/>
              <w:bottom w:val="nil"/>
              <w:right w:val="nil"/>
            </w:tcBorders>
          </w:tcPr>
          <w:p w14:paraId="047ED869" w14:textId="77777777" w:rsidR="00F62066" w:rsidRPr="00F62066" w:rsidRDefault="00F62066" w:rsidP="00F62066">
            <w:pPr>
              <w:spacing w:after="0"/>
              <w:rPr>
                <w:rFonts w:ascii="Calibri" w:eastAsia="Times New Roman" w:hAnsi="Calibri"/>
                <w:b/>
                <w:bCs/>
                <w:color w:val="000000"/>
                <w:sz w:val="28"/>
                <w:szCs w:val="28"/>
              </w:rPr>
            </w:pPr>
          </w:p>
        </w:tc>
        <w:tc>
          <w:tcPr>
            <w:tcW w:w="12581" w:type="dxa"/>
            <w:gridSpan w:val="9"/>
            <w:tcBorders>
              <w:top w:val="nil"/>
              <w:left w:val="nil"/>
              <w:bottom w:val="nil"/>
              <w:right w:val="nil"/>
            </w:tcBorders>
            <w:shd w:val="clear" w:color="auto" w:fill="auto"/>
            <w:noWrap/>
            <w:vAlign w:val="bottom"/>
            <w:hideMark/>
          </w:tcPr>
          <w:p w14:paraId="1140EF1E" w14:textId="77777777" w:rsidR="00F62066" w:rsidRPr="00F62066" w:rsidRDefault="00F62066" w:rsidP="00F62066">
            <w:pPr>
              <w:spacing w:after="0"/>
              <w:rPr>
                <w:rFonts w:ascii="Calibri" w:eastAsia="Times New Roman" w:hAnsi="Calibri"/>
                <w:b/>
                <w:bCs/>
                <w:color w:val="000000"/>
                <w:sz w:val="28"/>
                <w:szCs w:val="28"/>
              </w:rPr>
            </w:pPr>
            <w:r w:rsidRPr="00F62066">
              <w:rPr>
                <w:rFonts w:ascii="Calibri" w:eastAsia="Times New Roman" w:hAnsi="Calibri"/>
                <w:b/>
                <w:bCs/>
                <w:color w:val="000000"/>
                <w:sz w:val="28"/>
                <w:szCs w:val="28"/>
              </w:rPr>
              <w:t>UCR Network Analysis (note a 1 to many relationship between each Random ID and multiple Site IDs)</w:t>
            </w:r>
          </w:p>
        </w:tc>
        <w:tc>
          <w:tcPr>
            <w:tcW w:w="1420" w:type="dxa"/>
            <w:tcBorders>
              <w:top w:val="nil"/>
              <w:left w:val="nil"/>
              <w:bottom w:val="nil"/>
              <w:right w:val="nil"/>
            </w:tcBorders>
            <w:shd w:val="clear" w:color="auto" w:fill="auto"/>
            <w:noWrap/>
            <w:vAlign w:val="bottom"/>
            <w:hideMark/>
          </w:tcPr>
          <w:p w14:paraId="03220381"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0AEBD101" w14:textId="77777777" w:rsidTr="00AF3819">
        <w:trPr>
          <w:trHeight w:val="280"/>
        </w:trPr>
        <w:tc>
          <w:tcPr>
            <w:tcW w:w="1095" w:type="dxa"/>
            <w:tcBorders>
              <w:top w:val="nil"/>
              <w:left w:val="nil"/>
              <w:bottom w:val="nil"/>
              <w:right w:val="nil"/>
            </w:tcBorders>
            <w:shd w:val="clear" w:color="000000" w:fill="E2EFDA"/>
          </w:tcPr>
          <w:p w14:paraId="07424DFD" w14:textId="77777777" w:rsidR="00F62066" w:rsidRPr="00F62066" w:rsidRDefault="00F62066" w:rsidP="00F62066">
            <w:pPr>
              <w:spacing w:after="0"/>
              <w:jc w:val="center"/>
              <w:rPr>
                <w:rFonts w:ascii="Calibri" w:eastAsia="Times New Roman" w:hAnsi="Calibri"/>
                <w:b/>
                <w:bCs/>
                <w:color w:val="000000"/>
                <w:sz w:val="22"/>
                <w:szCs w:val="22"/>
              </w:rPr>
            </w:pPr>
          </w:p>
        </w:tc>
        <w:tc>
          <w:tcPr>
            <w:tcW w:w="3581" w:type="dxa"/>
            <w:gridSpan w:val="3"/>
            <w:tcBorders>
              <w:top w:val="nil"/>
              <w:left w:val="nil"/>
              <w:bottom w:val="nil"/>
              <w:right w:val="nil"/>
            </w:tcBorders>
            <w:shd w:val="clear" w:color="000000" w:fill="E2EFDA"/>
            <w:noWrap/>
            <w:vAlign w:val="bottom"/>
            <w:hideMark/>
          </w:tcPr>
          <w:p w14:paraId="15B69869"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From UCR Dataset #1</w:t>
            </w:r>
          </w:p>
        </w:tc>
        <w:tc>
          <w:tcPr>
            <w:tcW w:w="4069" w:type="dxa"/>
            <w:gridSpan w:val="3"/>
            <w:tcBorders>
              <w:top w:val="nil"/>
              <w:left w:val="nil"/>
              <w:bottom w:val="nil"/>
              <w:right w:val="nil"/>
            </w:tcBorders>
            <w:shd w:val="clear" w:color="000000" w:fill="FFF2CC"/>
            <w:noWrap/>
            <w:vAlign w:val="bottom"/>
            <w:hideMark/>
          </w:tcPr>
          <w:p w14:paraId="1901C226"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From Dataset #2</w:t>
            </w:r>
          </w:p>
        </w:tc>
        <w:tc>
          <w:tcPr>
            <w:tcW w:w="3431" w:type="dxa"/>
            <w:gridSpan w:val="2"/>
            <w:tcBorders>
              <w:top w:val="nil"/>
              <w:left w:val="nil"/>
              <w:bottom w:val="nil"/>
              <w:right w:val="nil"/>
            </w:tcBorders>
            <w:shd w:val="clear" w:color="000000" w:fill="D0CECE"/>
            <w:noWrap/>
            <w:vAlign w:val="bottom"/>
            <w:hideMark/>
          </w:tcPr>
          <w:p w14:paraId="7381E2A6" w14:textId="77777777" w:rsidR="00F62066" w:rsidRPr="00F62066" w:rsidRDefault="00F62066" w:rsidP="00F62066">
            <w:pPr>
              <w:spacing w:after="0"/>
              <w:jc w:val="center"/>
              <w:rPr>
                <w:rFonts w:ascii="Calibri" w:eastAsia="Times New Roman" w:hAnsi="Calibri"/>
                <w:b/>
                <w:bCs/>
                <w:color w:val="000000"/>
                <w:sz w:val="22"/>
                <w:szCs w:val="22"/>
              </w:rPr>
            </w:pPr>
            <w:r w:rsidRPr="00F62066">
              <w:rPr>
                <w:rFonts w:ascii="Calibri" w:eastAsia="Times New Roman" w:hAnsi="Calibri"/>
                <w:b/>
                <w:bCs/>
                <w:color w:val="000000"/>
                <w:sz w:val="22"/>
                <w:szCs w:val="22"/>
              </w:rPr>
              <w:t>Analysis Result</w:t>
            </w:r>
          </w:p>
        </w:tc>
        <w:tc>
          <w:tcPr>
            <w:tcW w:w="1500" w:type="dxa"/>
            <w:tcBorders>
              <w:top w:val="nil"/>
              <w:left w:val="nil"/>
              <w:bottom w:val="nil"/>
              <w:right w:val="nil"/>
            </w:tcBorders>
            <w:shd w:val="clear" w:color="auto" w:fill="auto"/>
            <w:noWrap/>
            <w:vAlign w:val="bottom"/>
            <w:hideMark/>
          </w:tcPr>
          <w:p w14:paraId="58E0F902"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49BDA18F"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77CF14BA" w14:textId="77777777" w:rsidTr="00AF3819">
        <w:trPr>
          <w:trHeight w:val="280"/>
        </w:trPr>
        <w:tc>
          <w:tcPr>
            <w:tcW w:w="1095" w:type="dxa"/>
            <w:tcBorders>
              <w:top w:val="nil"/>
              <w:left w:val="nil"/>
              <w:bottom w:val="nil"/>
              <w:right w:val="nil"/>
            </w:tcBorders>
          </w:tcPr>
          <w:p w14:paraId="13BDD5FA"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74C69DA7"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Random ID</w:t>
            </w:r>
          </w:p>
        </w:tc>
        <w:tc>
          <w:tcPr>
            <w:tcW w:w="1120" w:type="dxa"/>
            <w:tcBorders>
              <w:top w:val="nil"/>
              <w:left w:val="nil"/>
              <w:bottom w:val="nil"/>
              <w:right w:val="nil"/>
            </w:tcBorders>
            <w:shd w:val="clear" w:color="auto" w:fill="auto"/>
            <w:noWrap/>
            <w:vAlign w:val="bottom"/>
            <w:hideMark/>
          </w:tcPr>
          <w:p w14:paraId="029AF49A" w14:textId="77777777" w:rsidR="00F62066" w:rsidRPr="00F62066" w:rsidRDefault="00F62066" w:rsidP="00F62066">
            <w:pPr>
              <w:spacing w:after="0"/>
              <w:rPr>
                <w:rFonts w:ascii="Calibri" w:eastAsia="Times New Roman" w:hAnsi="Calibri"/>
                <w:b/>
                <w:bCs/>
                <w:color w:val="000000"/>
                <w:sz w:val="22"/>
                <w:szCs w:val="22"/>
              </w:rPr>
            </w:pPr>
            <w:proofErr w:type="spellStart"/>
            <w:r w:rsidRPr="00F62066">
              <w:rPr>
                <w:rFonts w:ascii="Calibri" w:eastAsia="Times New Roman" w:hAnsi="Calibri"/>
                <w:b/>
                <w:bCs/>
                <w:color w:val="000000"/>
                <w:sz w:val="22"/>
                <w:szCs w:val="22"/>
              </w:rPr>
              <w:t>Lat</w:t>
            </w:r>
            <w:proofErr w:type="spellEnd"/>
          </w:p>
        </w:tc>
        <w:tc>
          <w:tcPr>
            <w:tcW w:w="1120" w:type="dxa"/>
            <w:tcBorders>
              <w:top w:val="nil"/>
              <w:left w:val="nil"/>
              <w:bottom w:val="nil"/>
              <w:right w:val="nil"/>
            </w:tcBorders>
            <w:shd w:val="clear" w:color="auto" w:fill="auto"/>
            <w:noWrap/>
            <w:vAlign w:val="bottom"/>
            <w:hideMark/>
          </w:tcPr>
          <w:p w14:paraId="0DA65ED6"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Long</w:t>
            </w:r>
          </w:p>
        </w:tc>
        <w:tc>
          <w:tcPr>
            <w:tcW w:w="1380" w:type="dxa"/>
            <w:tcBorders>
              <w:top w:val="nil"/>
              <w:left w:val="nil"/>
              <w:bottom w:val="nil"/>
              <w:right w:val="nil"/>
            </w:tcBorders>
            <w:shd w:val="clear" w:color="auto" w:fill="auto"/>
            <w:noWrap/>
            <w:vAlign w:val="bottom"/>
            <w:hideMark/>
          </w:tcPr>
          <w:p w14:paraId="4290F5A3"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Site ID</w:t>
            </w:r>
          </w:p>
        </w:tc>
        <w:tc>
          <w:tcPr>
            <w:tcW w:w="1120" w:type="dxa"/>
            <w:tcBorders>
              <w:top w:val="nil"/>
              <w:left w:val="nil"/>
              <w:bottom w:val="nil"/>
              <w:right w:val="nil"/>
            </w:tcBorders>
            <w:shd w:val="clear" w:color="auto" w:fill="auto"/>
            <w:noWrap/>
            <w:vAlign w:val="bottom"/>
            <w:hideMark/>
          </w:tcPr>
          <w:p w14:paraId="4E2C3A0B" w14:textId="77777777" w:rsidR="00F62066" w:rsidRPr="00F62066" w:rsidRDefault="00F62066" w:rsidP="00F62066">
            <w:pPr>
              <w:spacing w:after="0"/>
              <w:rPr>
                <w:rFonts w:ascii="Calibri" w:eastAsia="Times New Roman" w:hAnsi="Calibri"/>
                <w:b/>
                <w:bCs/>
                <w:color w:val="000000"/>
                <w:sz w:val="22"/>
                <w:szCs w:val="22"/>
              </w:rPr>
            </w:pPr>
            <w:proofErr w:type="spellStart"/>
            <w:r w:rsidRPr="00F62066">
              <w:rPr>
                <w:rFonts w:ascii="Calibri" w:eastAsia="Times New Roman" w:hAnsi="Calibri"/>
                <w:b/>
                <w:bCs/>
                <w:color w:val="000000"/>
                <w:sz w:val="22"/>
                <w:szCs w:val="22"/>
              </w:rPr>
              <w:t>Lat</w:t>
            </w:r>
            <w:proofErr w:type="spellEnd"/>
          </w:p>
        </w:tc>
        <w:tc>
          <w:tcPr>
            <w:tcW w:w="1569" w:type="dxa"/>
            <w:tcBorders>
              <w:top w:val="nil"/>
              <w:left w:val="nil"/>
              <w:bottom w:val="nil"/>
              <w:right w:val="nil"/>
            </w:tcBorders>
            <w:shd w:val="clear" w:color="auto" w:fill="auto"/>
            <w:noWrap/>
            <w:vAlign w:val="bottom"/>
            <w:hideMark/>
          </w:tcPr>
          <w:p w14:paraId="11BB8AF2"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Long</w:t>
            </w:r>
          </w:p>
        </w:tc>
        <w:tc>
          <w:tcPr>
            <w:tcW w:w="1890" w:type="dxa"/>
            <w:tcBorders>
              <w:top w:val="nil"/>
              <w:left w:val="nil"/>
              <w:bottom w:val="nil"/>
              <w:right w:val="nil"/>
            </w:tcBorders>
            <w:shd w:val="clear" w:color="auto" w:fill="auto"/>
            <w:noWrap/>
            <w:vAlign w:val="bottom"/>
            <w:hideMark/>
          </w:tcPr>
          <w:p w14:paraId="62CE1C4F"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Distance</w:t>
            </w:r>
          </w:p>
        </w:tc>
        <w:tc>
          <w:tcPr>
            <w:tcW w:w="1541" w:type="dxa"/>
            <w:tcBorders>
              <w:top w:val="nil"/>
              <w:left w:val="nil"/>
              <w:bottom w:val="nil"/>
              <w:right w:val="nil"/>
            </w:tcBorders>
            <w:shd w:val="clear" w:color="auto" w:fill="auto"/>
            <w:noWrap/>
            <w:vAlign w:val="bottom"/>
            <w:hideMark/>
          </w:tcPr>
          <w:p w14:paraId="1820FDF6"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Travel Time</w:t>
            </w:r>
          </w:p>
        </w:tc>
        <w:tc>
          <w:tcPr>
            <w:tcW w:w="1500" w:type="dxa"/>
            <w:tcBorders>
              <w:top w:val="nil"/>
              <w:left w:val="nil"/>
              <w:bottom w:val="nil"/>
              <w:right w:val="nil"/>
            </w:tcBorders>
            <w:shd w:val="clear" w:color="auto" w:fill="auto"/>
            <w:noWrap/>
            <w:vAlign w:val="bottom"/>
            <w:hideMark/>
          </w:tcPr>
          <w:p w14:paraId="44BB7220"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66161276"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2ABECDA1" w14:textId="77777777" w:rsidTr="00AF3819">
        <w:trPr>
          <w:trHeight w:val="280"/>
        </w:trPr>
        <w:tc>
          <w:tcPr>
            <w:tcW w:w="1095" w:type="dxa"/>
            <w:tcBorders>
              <w:top w:val="nil"/>
              <w:left w:val="nil"/>
              <w:bottom w:val="nil"/>
              <w:right w:val="nil"/>
            </w:tcBorders>
          </w:tcPr>
          <w:p w14:paraId="5E5B17EF"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67B2091C"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3414567B"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0B468853"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2BE89140"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4190777"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1F401116"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77DC3CF3"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571B2CD0"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48930F30"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4CBA864B"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61E5E1E4" w14:textId="77777777" w:rsidTr="00AF3819">
        <w:trPr>
          <w:trHeight w:val="280"/>
        </w:trPr>
        <w:tc>
          <w:tcPr>
            <w:tcW w:w="1095" w:type="dxa"/>
            <w:tcBorders>
              <w:top w:val="nil"/>
              <w:left w:val="nil"/>
              <w:bottom w:val="nil"/>
              <w:right w:val="nil"/>
            </w:tcBorders>
          </w:tcPr>
          <w:p w14:paraId="74E35FEB"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51E3B0AF"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26FDFC39"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78C1D797"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3F78C799"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78E0948"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3F06DAAF"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05004904"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76FDBEF8"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7F9429D9"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7216707A"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393107BD" w14:textId="77777777" w:rsidTr="00AF3819">
        <w:trPr>
          <w:trHeight w:val="280"/>
        </w:trPr>
        <w:tc>
          <w:tcPr>
            <w:tcW w:w="1095" w:type="dxa"/>
            <w:tcBorders>
              <w:top w:val="nil"/>
              <w:left w:val="nil"/>
              <w:bottom w:val="nil"/>
              <w:right w:val="nil"/>
            </w:tcBorders>
          </w:tcPr>
          <w:p w14:paraId="4B17E57C"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6ECB90F9"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28592E0"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29605CF0"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70DA3A8D"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7F052B7B"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0461FC0F"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3E0F6DFE"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70FB78FF"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7A5DB2AA"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779C107A"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69075D59" w14:textId="77777777" w:rsidTr="00AF3819">
        <w:trPr>
          <w:trHeight w:val="280"/>
        </w:trPr>
        <w:tc>
          <w:tcPr>
            <w:tcW w:w="1095" w:type="dxa"/>
            <w:tcBorders>
              <w:top w:val="nil"/>
              <w:left w:val="nil"/>
              <w:bottom w:val="nil"/>
              <w:right w:val="nil"/>
            </w:tcBorders>
          </w:tcPr>
          <w:p w14:paraId="2902BB66"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68DBF472"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593DA2B0"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2C971BA5"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3C0C5D63"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41676DA4"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37E5FBC7"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0CF8DAE9"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41F2D969"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1C8B76E6"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2D5D22A8"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7B956D35" w14:textId="77777777" w:rsidTr="00AF3819">
        <w:trPr>
          <w:trHeight w:val="280"/>
        </w:trPr>
        <w:tc>
          <w:tcPr>
            <w:tcW w:w="1095" w:type="dxa"/>
            <w:tcBorders>
              <w:top w:val="nil"/>
              <w:left w:val="nil"/>
              <w:bottom w:val="nil"/>
              <w:right w:val="nil"/>
            </w:tcBorders>
          </w:tcPr>
          <w:p w14:paraId="5A9502C3"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auto" w:fill="auto"/>
            <w:noWrap/>
            <w:vAlign w:val="bottom"/>
            <w:hideMark/>
          </w:tcPr>
          <w:p w14:paraId="2197CE1B"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57CA9E6D"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132C936B" w14:textId="77777777" w:rsidR="00F62066" w:rsidRPr="00F62066" w:rsidRDefault="00F62066" w:rsidP="00F62066">
            <w:pPr>
              <w:spacing w:after="0"/>
              <w:rPr>
                <w:rFonts w:ascii="Calibri" w:eastAsia="Times New Roman" w:hAnsi="Calibri"/>
                <w:b/>
                <w:bCs/>
                <w:color w:val="000000"/>
                <w:sz w:val="22"/>
                <w:szCs w:val="22"/>
              </w:rPr>
            </w:pPr>
          </w:p>
        </w:tc>
        <w:tc>
          <w:tcPr>
            <w:tcW w:w="1380" w:type="dxa"/>
            <w:tcBorders>
              <w:top w:val="nil"/>
              <w:left w:val="nil"/>
              <w:bottom w:val="nil"/>
              <w:right w:val="nil"/>
            </w:tcBorders>
            <w:shd w:val="clear" w:color="auto" w:fill="auto"/>
            <w:noWrap/>
            <w:vAlign w:val="bottom"/>
            <w:hideMark/>
          </w:tcPr>
          <w:p w14:paraId="30201EDA" w14:textId="77777777" w:rsidR="00F62066" w:rsidRPr="00F62066" w:rsidRDefault="00F62066" w:rsidP="00F62066">
            <w:pPr>
              <w:spacing w:after="0"/>
              <w:rPr>
                <w:rFonts w:ascii="Calibri" w:eastAsia="Times New Roman"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5B4C66C3" w14:textId="77777777" w:rsidR="00F62066" w:rsidRPr="00F62066" w:rsidRDefault="00F62066" w:rsidP="00F62066">
            <w:pPr>
              <w:spacing w:after="0"/>
              <w:rPr>
                <w:rFonts w:ascii="Calibri" w:eastAsia="Times New Roman" w:hAnsi="Calibri"/>
                <w:b/>
                <w:bCs/>
                <w:color w:val="000000"/>
                <w:sz w:val="22"/>
                <w:szCs w:val="22"/>
              </w:rPr>
            </w:pPr>
          </w:p>
        </w:tc>
        <w:tc>
          <w:tcPr>
            <w:tcW w:w="1569" w:type="dxa"/>
            <w:tcBorders>
              <w:top w:val="nil"/>
              <w:left w:val="nil"/>
              <w:bottom w:val="nil"/>
              <w:right w:val="nil"/>
            </w:tcBorders>
            <w:shd w:val="clear" w:color="auto" w:fill="auto"/>
            <w:noWrap/>
            <w:vAlign w:val="bottom"/>
            <w:hideMark/>
          </w:tcPr>
          <w:p w14:paraId="1D0F3151" w14:textId="77777777" w:rsidR="00F62066" w:rsidRPr="00F62066" w:rsidRDefault="00F62066" w:rsidP="00F62066">
            <w:pPr>
              <w:spacing w:after="0"/>
              <w:rPr>
                <w:rFonts w:ascii="Calibri" w:eastAsia="Times New Roman" w:hAnsi="Calibri"/>
                <w:b/>
                <w:bCs/>
                <w:color w:val="000000"/>
                <w:sz w:val="22"/>
                <w:szCs w:val="22"/>
              </w:rPr>
            </w:pPr>
          </w:p>
        </w:tc>
        <w:tc>
          <w:tcPr>
            <w:tcW w:w="1890" w:type="dxa"/>
            <w:tcBorders>
              <w:top w:val="nil"/>
              <w:left w:val="nil"/>
              <w:bottom w:val="nil"/>
              <w:right w:val="nil"/>
            </w:tcBorders>
            <w:shd w:val="clear" w:color="auto" w:fill="auto"/>
            <w:noWrap/>
            <w:vAlign w:val="bottom"/>
            <w:hideMark/>
          </w:tcPr>
          <w:p w14:paraId="6AE3A82C" w14:textId="77777777" w:rsidR="00F62066" w:rsidRPr="00F62066" w:rsidRDefault="00F62066" w:rsidP="00F62066">
            <w:pPr>
              <w:spacing w:after="0"/>
              <w:rPr>
                <w:rFonts w:ascii="Calibri" w:eastAsia="Times New Roman" w:hAnsi="Calibri"/>
                <w:b/>
                <w:bCs/>
                <w:color w:val="000000"/>
                <w:sz w:val="22"/>
                <w:szCs w:val="22"/>
              </w:rPr>
            </w:pPr>
          </w:p>
        </w:tc>
        <w:tc>
          <w:tcPr>
            <w:tcW w:w="1541" w:type="dxa"/>
            <w:tcBorders>
              <w:top w:val="nil"/>
              <w:left w:val="nil"/>
              <w:bottom w:val="nil"/>
              <w:right w:val="nil"/>
            </w:tcBorders>
            <w:shd w:val="clear" w:color="auto" w:fill="auto"/>
            <w:noWrap/>
            <w:vAlign w:val="bottom"/>
            <w:hideMark/>
          </w:tcPr>
          <w:p w14:paraId="3AB77F38" w14:textId="77777777" w:rsidR="00F62066" w:rsidRPr="00F62066" w:rsidRDefault="00F62066" w:rsidP="00F62066">
            <w:pPr>
              <w:spacing w:after="0"/>
              <w:rPr>
                <w:rFonts w:ascii="Calibri" w:eastAsia="Times New Roman" w:hAnsi="Calibri"/>
                <w:b/>
                <w:bCs/>
                <w:color w:val="000000"/>
                <w:sz w:val="22"/>
                <w:szCs w:val="22"/>
              </w:rPr>
            </w:pPr>
          </w:p>
        </w:tc>
        <w:tc>
          <w:tcPr>
            <w:tcW w:w="1500" w:type="dxa"/>
            <w:tcBorders>
              <w:top w:val="nil"/>
              <w:left w:val="nil"/>
              <w:bottom w:val="nil"/>
              <w:right w:val="nil"/>
            </w:tcBorders>
            <w:shd w:val="clear" w:color="auto" w:fill="auto"/>
            <w:noWrap/>
            <w:vAlign w:val="bottom"/>
            <w:hideMark/>
          </w:tcPr>
          <w:p w14:paraId="2C985C17" w14:textId="77777777" w:rsidR="00F62066" w:rsidRPr="00F62066" w:rsidRDefault="00F62066" w:rsidP="00F62066">
            <w:pPr>
              <w:spacing w:after="0"/>
              <w:rPr>
                <w:rFonts w:ascii="Calibri" w:eastAsia="Times New Roman" w:hAnsi="Calibri"/>
                <w:b/>
                <w:bCs/>
                <w:color w:val="000000"/>
                <w:sz w:val="22"/>
                <w:szCs w:val="22"/>
              </w:rPr>
            </w:pPr>
          </w:p>
        </w:tc>
        <w:tc>
          <w:tcPr>
            <w:tcW w:w="1420" w:type="dxa"/>
            <w:tcBorders>
              <w:top w:val="nil"/>
              <w:left w:val="nil"/>
              <w:bottom w:val="nil"/>
              <w:right w:val="nil"/>
            </w:tcBorders>
            <w:shd w:val="clear" w:color="auto" w:fill="auto"/>
            <w:noWrap/>
            <w:vAlign w:val="bottom"/>
            <w:hideMark/>
          </w:tcPr>
          <w:p w14:paraId="6C11A28A" w14:textId="77777777" w:rsidR="00F62066" w:rsidRPr="00F62066" w:rsidRDefault="00F62066" w:rsidP="00F62066">
            <w:pPr>
              <w:spacing w:after="0"/>
              <w:rPr>
                <w:rFonts w:ascii="Calibri" w:eastAsia="Times New Roman" w:hAnsi="Calibri"/>
                <w:b/>
                <w:bCs/>
                <w:color w:val="000000"/>
                <w:sz w:val="22"/>
                <w:szCs w:val="22"/>
              </w:rPr>
            </w:pPr>
          </w:p>
        </w:tc>
      </w:tr>
      <w:tr w:rsidR="00F62066" w:rsidRPr="00F62066" w14:paraId="380EAE50" w14:textId="77777777" w:rsidTr="00AF3819">
        <w:trPr>
          <w:trHeight w:val="360"/>
        </w:trPr>
        <w:tc>
          <w:tcPr>
            <w:tcW w:w="1095" w:type="dxa"/>
            <w:tcBorders>
              <w:top w:val="nil"/>
              <w:left w:val="nil"/>
              <w:bottom w:val="nil"/>
              <w:right w:val="nil"/>
            </w:tcBorders>
          </w:tcPr>
          <w:p w14:paraId="2E8B8BCE" w14:textId="77777777" w:rsidR="00F62066" w:rsidRPr="00F62066" w:rsidRDefault="00F62066" w:rsidP="00F62066">
            <w:pPr>
              <w:spacing w:after="0"/>
              <w:rPr>
                <w:rFonts w:ascii="Calibri" w:eastAsia="Times New Roman" w:hAnsi="Calibri"/>
                <w:b/>
                <w:bCs/>
                <w:color w:val="000000"/>
                <w:sz w:val="28"/>
                <w:szCs w:val="28"/>
              </w:rPr>
            </w:pPr>
          </w:p>
        </w:tc>
        <w:tc>
          <w:tcPr>
            <w:tcW w:w="3581" w:type="dxa"/>
            <w:gridSpan w:val="3"/>
            <w:tcBorders>
              <w:top w:val="nil"/>
              <w:left w:val="nil"/>
              <w:bottom w:val="nil"/>
              <w:right w:val="nil"/>
            </w:tcBorders>
            <w:shd w:val="clear" w:color="auto" w:fill="auto"/>
            <w:noWrap/>
            <w:vAlign w:val="bottom"/>
            <w:hideMark/>
          </w:tcPr>
          <w:p w14:paraId="3A7F39EC" w14:textId="77777777" w:rsidR="00F62066" w:rsidRPr="00F62066" w:rsidRDefault="00F62066" w:rsidP="00F62066">
            <w:pPr>
              <w:spacing w:after="0"/>
              <w:rPr>
                <w:rFonts w:ascii="Calibri" w:eastAsia="Times New Roman" w:hAnsi="Calibri"/>
                <w:b/>
                <w:bCs/>
                <w:color w:val="000000"/>
                <w:sz w:val="28"/>
                <w:szCs w:val="28"/>
              </w:rPr>
            </w:pPr>
            <w:r w:rsidRPr="00F62066">
              <w:rPr>
                <w:rFonts w:ascii="Calibri" w:eastAsia="Times New Roman" w:hAnsi="Calibri"/>
                <w:b/>
                <w:bCs/>
                <w:color w:val="000000"/>
                <w:sz w:val="28"/>
                <w:szCs w:val="28"/>
              </w:rPr>
              <w:t>Dataset for Colorado</w:t>
            </w:r>
          </w:p>
        </w:tc>
        <w:tc>
          <w:tcPr>
            <w:tcW w:w="1380" w:type="dxa"/>
            <w:tcBorders>
              <w:top w:val="nil"/>
              <w:left w:val="nil"/>
              <w:bottom w:val="nil"/>
              <w:right w:val="nil"/>
            </w:tcBorders>
            <w:shd w:val="clear" w:color="auto" w:fill="auto"/>
            <w:noWrap/>
            <w:vAlign w:val="bottom"/>
            <w:hideMark/>
          </w:tcPr>
          <w:p w14:paraId="3DDDF5A4"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0725656E"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40B0E010"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5C909B01"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3297635C"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74CB8CC5"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3FE4654A"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19DF6C66" w14:textId="77777777" w:rsidTr="00AF3819">
        <w:trPr>
          <w:trHeight w:val="280"/>
        </w:trPr>
        <w:tc>
          <w:tcPr>
            <w:tcW w:w="1095" w:type="dxa"/>
            <w:tcBorders>
              <w:top w:val="nil"/>
              <w:left w:val="nil"/>
              <w:bottom w:val="nil"/>
              <w:right w:val="nil"/>
            </w:tcBorders>
            <w:shd w:val="clear" w:color="000000" w:fill="D0CECE"/>
          </w:tcPr>
          <w:p w14:paraId="2641F227" w14:textId="77777777" w:rsidR="00F62066" w:rsidRPr="00F62066" w:rsidRDefault="00F62066" w:rsidP="00F62066">
            <w:pPr>
              <w:spacing w:after="0"/>
              <w:rPr>
                <w:rFonts w:ascii="Calibri" w:eastAsia="Times New Roman" w:hAnsi="Calibri"/>
                <w:b/>
                <w:bCs/>
                <w:color w:val="000000"/>
                <w:sz w:val="22"/>
                <w:szCs w:val="22"/>
              </w:rPr>
            </w:pPr>
          </w:p>
        </w:tc>
        <w:tc>
          <w:tcPr>
            <w:tcW w:w="1341" w:type="dxa"/>
            <w:tcBorders>
              <w:top w:val="nil"/>
              <w:left w:val="nil"/>
              <w:bottom w:val="nil"/>
              <w:right w:val="nil"/>
            </w:tcBorders>
            <w:shd w:val="clear" w:color="000000" w:fill="D0CECE"/>
            <w:noWrap/>
            <w:vAlign w:val="bottom"/>
            <w:hideMark/>
          </w:tcPr>
          <w:p w14:paraId="4AF399C2"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Random ID</w:t>
            </w:r>
          </w:p>
        </w:tc>
        <w:tc>
          <w:tcPr>
            <w:tcW w:w="1120" w:type="dxa"/>
            <w:tcBorders>
              <w:top w:val="nil"/>
              <w:left w:val="nil"/>
              <w:bottom w:val="nil"/>
              <w:right w:val="nil"/>
            </w:tcBorders>
            <w:shd w:val="clear" w:color="000000" w:fill="D0CECE"/>
            <w:noWrap/>
            <w:vAlign w:val="bottom"/>
            <w:hideMark/>
          </w:tcPr>
          <w:p w14:paraId="7E5E8E46"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Site ID</w:t>
            </w:r>
          </w:p>
        </w:tc>
        <w:tc>
          <w:tcPr>
            <w:tcW w:w="1120" w:type="dxa"/>
            <w:tcBorders>
              <w:top w:val="nil"/>
              <w:left w:val="nil"/>
              <w:bottom w:val="nil"/>
              <w:right w:val="nil"/>
            </w:tcBorders>
            <w:shd w:val="clear" w:color="000000" w:fill="D0CECE"/>
            <w:noWrap/>
            <w:vAlign w:val="bottom"/>
            <w:hideMark/>
          </w:tcPr>
          <w:p w14:paraId="0C851BBA"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Distance</w:t>
            </w:r>
          </w:p>
        </w:tc>
        <w:tc>
          <w:tcPr>
            <w:tcW w:w="1380" w:type="dxa"/>
            <w:tcBorders>
              <w:top w:val="nil"/>
              <w:left w:val="nil"/>
              <w:bottom w:val="nil"/>
              <w:right w:val="nil"/>
            </w:tcBorders>
            <w:shd w:val="clear" w:color="000000" w:fill="D0CECE"/>
            <w:noWrap/>
            <w:vAlign w:val="bottom"/>
            <w:hideMark/>
          </w:tcPr>
          <w:p w14:paraId="698571A1" w14:textId="77777777" w:rsidR="00F62066" w:rsidRPr="00F62066" w:rsidRDefault="00F62066" w:rsidP="00F62066">
            <w:pPr>
              <w:spacing w:after="0"/>
              <w:rPr>
                <w:rFonts w:ascii="Calibri" w:eastAsia="Times New Roman" w:hAnsi="Calibri"/>
                <w:b/>
                <w:bCs/>
                <w:color w:val="000000"/>
                <w:sz w:val="22"/>
                <w:szCs w:val="22"/>
              </w:rPr>
            </w:pPr>
            <w:r w:rsidRPr="00F62066">
              <w:rPr>
                <w:rFonts w:ascii="Calibri" w:eastAsia="Times New Roman" w:hAnsi="Calibri"/>
                <w:b/>
                <w:bCs/>
                <w:color w:val="000000"/>
                <w:sz w:val="22"/>
                <w:szCs w:val="22"/>
              </w:rPr>
              <w:t>Travel time</w:t>
            </w:r>
          </w:p>
        </w:tc>
        <w:tc>
          <w:tcPr>
            <w:tcW w:w="1120" w:type="dxa"/>
            <w:tcBorders>
              <w:top w:val="nil"/>
              <w:left w:val="nil"/>
              <w:bottom w:val="nil"/>
              <w:right w:val="nil"/>
            </w:tcBorders>
            <w:shd w:val="clear" w:color="auto" w:fill="auto"/>
            <w:noWrap/>
            <w:vAlign w:val="bottom"/>
            <w:hideMark/>
          </w:tcPr>
          <w:p w14:paraId="3F651D22"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251B6D8E"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2846B003"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3ADB2B3F"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0516E6A8"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5A9B7B8B"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2F5407F0" w14:textId="77777777" w:rsidTr="00AF3819">
        <w:trPr>
          <w:trHeight w:val="280"/>
        </w:trPr>
        <w:tc>
          <w:tcPr>
            <w:tcW w:w="1095" w:type="dxa"/>
            <w:tcBorders>
              <w:top w:val="nil"/>
              <w:left w:val="nil"/>
              <w:bottom w:val="nil"/>
              <w:right w:val="nil"/>
            </w:tcBorders>
          </w:tcPr>
          <w:p w14:paraId="2B4E43EC"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7490776B"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65423709"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38463527"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7871EDAF"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45B84E95"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4AAB7548"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2EBF2C1D"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70C3005"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299B27B4"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404EEFD8"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4C00D08B" w14:textId="77777777" w:rsidTr="00AF3819">
        <w:trPr>
          <w:trHeight w:val="280"/>
        </w:trPr>
        <w:tc>
          <w:tcPr>
            <w:tcW w:w="1095" w:type="dxa"/>
            <w:tcBorders>
              <w:top w:val="nil"/>
              <w:left w:val="nil"/>
              <w:bottom w:val="nil"/>
              <w:right w:val="nil"/>
            </w:tcBorders>
          </w:tcPr>
          <w:p w14:paraId="45C14D31"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23BB23D3"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5D5A1304"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63987796"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6B30AE59"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459D8C03"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48111659"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52932434"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1E0D0DB"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58B945F6"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56BDD77E"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5D6C4FA2" w14:textId="77777777" w:rsidTr="00AF3819">
        <w:trPr>
          <w:trHeight w:val="280"/>
        </w:trPr>
        <w:tc>
          <w:tcPr>
            <w:tcW w:w="1095" w:type="dxa"/>
            <w:tcBorders>
              <w:top w:val="nil"/>
              <w:left w:val="nil"/>
              <w:bottom w:val="nil"/>
              <w:right w:val="nil"/>
            </w:tcBorders>
          </w:tcPr>
          <w:p w14:paraId="564D412E"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6CCA75FF"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2E1DB43E"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44988B0F"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2B1BA4CE"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5E8E2AF5"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0F12D4B8"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607756E8"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5D4DE7BC"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10BFEEE4"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2E3C6145"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3D5FFC4B" w14:textId="77777777" w:rsidTr="00AF3819">
        <w:trPr>
          <w:trHeight w:val="280"/>
        </w:trPr>
        <w:tc>
          <w:tcPr>
            <w:tcW w:w="1095" w:type="dxa"/>
            <w:tcBorders>
              <w:top w:val="nil"/>
              <w:left w:val="nil"/>
              <w:bottom w:val="nil"/>
              <w:right w:val="nil"/>
            </w:tcBorders>
          </w:tcPr>
          <w:p w14:paraId="1F37E334"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3E140434"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20F20F37"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4</w:t>
            </w:r>
          </w:p>
        </w:tc>
        <w:tc>
          <w:tcPr>
            <w:tcW w:w="1120" w:type="dxa"/>
            <w:tcBorders>
              <w:top w:val="nil"/>
              <w:left w:val="nil"/>
              <w:bottom w:val="nil"/>
              <w:right w:val="nil"/>
            </w:tcBorders>
            <w:shd w:val="clear" w:color="auto" w:fill="auto"/>
            <w:noWrap/>
            <w:vAlign w:val="bottom"/>
            <w:hideMark/>
          </w:tcPr>
          <w:p w14:paraId="013E8009"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55C27E95"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217F0581"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2102EFF8"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08BCC939"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4D80582A"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FC30F89"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0937D12A"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13D77464" w14:textId="77777777" w:rsidTr="00AF3819">
        <w:trPr>
          <w:trHeight w:val="280"/>
        </w:trPr>
        <w:tc>
          <w:tcPr>
            <w:tcW w:w="1095" w:type="dxa"/>
            <w:tcBorders>
              <w:top w:val="nil"/>
              <w:left w:val="nil"/>
              <w:bottom w:val="nil"/>
              <w:right w:val="nil"/>
            </w:tcBorders>
          </w:tcPr>
          <w:p w14:paraId="265EA064"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173BD953"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6E0CF315"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01D653BC"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16570461"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234FAFBF"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4315E6D6"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3A457F47"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173090FA"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3D36738E"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6CFBD2EB"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30A8A0F0" w14:textId="77777777" w:rsidTr="00AF3819">
        <w:trPr>
          <w:trHeight w:val="280"/>
        </w:trPr>
        <w:tc>
          <w:tcPr>
            <w:tcW w:w="1095" w:type="dxa"/>
            <w:tcBorders>
              <w:top w:val="nil"/>
              <w:left w:val="nil"/>
              <w:bottom w:val="nil"/>
              <w:right w:val="nil"/>
            </w:tcBorders>
          </w:tcPr>
          <w:p w14:paraId="4B98CCE9"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3FF9E368"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7095E1AC"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40FF7BF8"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2443B5EF"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54A74752"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30680927"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2233FA62"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3F193394"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4DC9486"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5D3AB7C3"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651E5810" w14:textId="77777777" w:rsidTr="00AF3819">
        <w:trPr>
          <w:trHeight w:val="280"/>
        </w:trPr>
        <w:tc>
          <w:tcPr>
            <w:tcW w:w="1095" w:type="dxa"/>
            <w:tcBorders>
              <w:top w:val="nil"/>
              <w:left w:val="nil"/>
              <w:bottom w:val="nil"/>
              <w:right w:val="nil"/>
            </w:tcBorders>
          </w:tcPr>
          <w:p w14:paraId="5032DCA5"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4A478E64"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362E741C"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2F293196"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5A60120B"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32A125EF"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6B3917EA"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085760E6"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1B2D18D2"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2C1DEBC9"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12EB3A0A"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48256DCE" w14:textId="77777777" w:rsidTr="00AF3819">
        <w:trPr>
          <w:trHeight w:val="280"/>
        </w:trPr>
        <w:tc>
          <w:tcPr>
            <w:tcW w:w="1095" w:type="dxa"/>
            <w:tcBorders>
              <w:top w:val="nil"/>
              <w:left w:val="nil"/>
              <w:bottom w:val="nil"/>
              <w:right w:val="nil"/>
            </w:tcBorders>
          </w:tcPr>
          <w:p w14:paraId="58255420"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2B192233"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7E41B872"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4</w:t>
            </w:r>
          </w:p>
        </w:tc>
        <w:tc>
          <w:tcPr>
            <w:tcW w:w="1120" w:type="dxa"/>
            <w:tcBorders>
              <w:top w:val="nil"/>
              <w:left w:val="nil"/>
              <w:bottom w:val="nil"/>
              <w:right w:val="nil"/>
            </w:tcBorders>
            <w:shd w:val="clear" w:color="auto" w:fill="auto"/>
            <w:noWrap/>
            <w:vAlign w:val="bottom"/>
            <w:hideMark/>
          </w:tcPr>
          <w:p w14:paraId="3A4DD6EA"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573A9F41"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7EFC6F0E"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353D6240"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0EEEF5F6"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005EA780"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A4C97C4"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776711DE"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2717FB2F" w14:textId="77777777" w:rsidTr="00AF3819">
        <w:trPr>
          <w:trHeight w:val="280"/>
        </w:trPr>
        <w:tc>
          <w:tcPr>
            <w:tcW w:w="1095" w:type="dxa"/>
            <w:tcBorders>
              <w:top w:val="nil"/>
              <w:left w:val="nil"/>
              <w:bottom w:val="nil"/>
              <w:right w:val="nil"/>
            </w:tcBorders>
          </w:tcPr>
          <w:p w14:paraId="5EF250ED"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11176CD1"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4AB643CD"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1</w:t>
            </w:r>
          </w:p>
        </w:tc>
        <w:tc>
          <w:tcPr>
            <w:tcW w:w="1120" w:type="dxa"/>
            <w:tcBorders>
              <w:top w:val="nil"/>
              <w:left w:val="nil"/>
              <w:bottom w:val="nil"/>
              <w:right w:val="nil"/>
            </w:tcBorders>
            <w:shd w:val="clear" w:color="auto" w:fill="auto"/>
            <w:noWrap/>
            <w:vAlign w:val="bottom"/>
            <w:hideMark/>
          </w:tcPr>
          <w:p w14:paraId="4D53D9F3"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24DD2E40"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54440119"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4FEB1098"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07E8825F"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DDE203E"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4D87F165"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734487BB"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128D1630" w14:textId="77777777" w:rsidTr="00AF3819">
        <w:trPr>
          <w:trHeight w:val="280"/>
        </w:trPr>
        <w:tc>
          <w:tcPr>
            <w:tcW w:w="1095" w:type="dxa"/>
            <w:tcBorders>
              <w:top w:val="nil"/>
              <w:left w:val="nil"/>
              <w:bottom w:val="nil"/>
              <w:right w:val="nil"/>
            </w:tcBorders>
          </w:tcPr>
          <w:p w14:paraId="5E0C036D"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0DEC6622"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4116F1A8"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2</w:t>
            </w:r>
          </w:p>
        </w:tc>
        <w:tc>
          <w:tcPr>
            <w:tcW w:w="1120" w:type="dxa"/>
            <w:tcBorders>
              <w:top w:val="nil"/>
              <w:left w:val="nil"/>
              <w:bottom w:val="nil"/>
              <w:right w:val="nil"/>
            </w:tcBorders>
            <w:shd w:val="clear" w:color="auto" w:fill="auto"/>
            <w:noWrap/>
            <w:vAlign w:val="bottom"/>
            <w:hideMark/>
          </w:tcPr>
          <w:p w14:paraId="28418290"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743AA18E"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0854BD39"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35EBF844"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38A02A43"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738212D8"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6019E5BF"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5C8FC533" w14:textId="77777777" w:rsidR="00F62066" w:rsidRPr="00F62066" w:rsidRDefault="00F62066" w:rsidP="00F62066">
            <w:pPr>
              <w:spacing w:after="0"/>
              <w:rPr>
                <w:rFonts w:ascii="Calibri" w:eastAsia="Times New Roman" w:hAnsi="Calibri"/>
                <w:color w:val="000000"/>
                <w:sz w:val="22"/>
                <w:szCs w:val="22"/>
              </w:rPr>
            </w:pPr>
          </w:p>
        </w:tc>
      </w:tr>
      <w:tr w:rsidR="00F62066" w:rsidRPr="00F62066" w14:paraId="35DE1EC8" w14:textId="77777777" w:rsidTr="00AF3819">
        <w:trPr>
          <w:trHeight w:val="280"/>
        </w:trPr>
        <w:tc>
          <w:tcPr>
            <w:tcW w:w="1095" w:type="dxa"/>
            <w:tcBorders>
              <w:top w:val="nil"/>
              <w:left w:val="nil"/>
              <w:bottom w:val="nil"/>
              <w:right w:val="nil"/>
            </w:tcBorders>
          </w:tcPr>
          <w:p w14:paraId="4998EF0D" w14:textId="77777777" w:rsidR="00F62066" w:rsidRPr="00F62066" w:rsidRDefault="00F62066" w:rsidP="00F62066">
            <w:pPr>
              <w:spacing w:after="0"/>
              <w:jc w:val="right"/>
              <w:rPr>
                <w:rFonts w:ascii="Calibri" w:eastAsia="Times New Roman" w:hAnsi="Calibri"/>
                <w:color w:val="000000"/>
                <w:sz w:val="22"/>
                <w:szCs w:val="22"/>
              </w:rPr>
            </w:pPr>
          </w:p>
        </w:tc>
        <w:tc>
          <w:tcPr>
            <w:tcW w:w="1341" w:type="dxa"/>
            <w:tcBorders>
              <w:top w:val="nil"/>
              <w:left w:val="nil"/>
              <w:bottom w:val="nil"/>
              <w:right w:val="nil"/>
            </w:tcBorders>
            <w:shd w:val="clear" w:color="auto" w:fill="auto"/>
            <w:noWrap/>
            <w:vAlign w:val="bottom"/>
            <w:hideMark/>
          </w:tcPr>
          <w:p w14:paraId="0B17A7BB"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258A7AE4" w14:textId="77777777" w:rsidR="00F62066" w:rsidRPr="00F62066" w:rsidRDefault="00F62066" w:rsidP="00F62066">
            <w:pPr>
              <w:spacing w:after="0"/>
              <w:jc w:val="right"/>
              <w:rPr>
                <w:rFonts w:ascii="Calibri" w:eastAsia="Times New Roman" w:hAnsi="Calibri"/>
                <w:color w:val="000000"/>
                <w:sz w:val="22"/>
                <w:szCs w:val="22"/>
              </w:rPr>
            </w:pPr>
            <w:r w:rsidRPr="00F62066">
              <w:rPr>
                <w:rFonts w:ascii="Calibri" w:eastAsia="Times New Roman" w:hAnsi="Calibri"/>
                <w:color w:val="000000"/>
                <w:sz w:val="22"/>
                <w:szCs w:val="22"/>
              </w:rPr>
              <w:t>3</w:t>
            </w:r>
          </w:p>
        </w:tc>
        <w:tc>
          <w:tcPr>
            <w:tcW w:w="1120" w:type="dxa"/>
            <w:tcBorders>
              <w:top w:val="nil"/>
              <w:left w:val="nil"/>
              <w:bottom w:val="nil"/>
              <w:right w:val="nil"/>
            </w:tcBorders>
            <w:shd w:val="clear" w:color="auto" w:fill="auto"/>
            <w:noWrap/>
            <w:vAlign w:val="bottom"/>
            <w:hideMark/>
          </w:tcPr>
          <w:p w14:paraId="4C993B05" w14:textId="77777777" w:rsidR="00F62066" w:rsidRPr="00F62066" w:rsidRDefault="00F62066" w:rsidP="00F62066">
            <w:pPr>
              <w:spacing w:after="0"/>
              <w:rPr>
                <w:rFonts w:ascii="Calibri" w:eastAsia="Times New Roman" w:hAnsi="Calibri"/>
                <w:color w:val="000000"/>
                <w:sz w:val="22"/>
                <w:szCs w:val="22"/>
              </w:rPr>
            </w:pPr>
          </w:p>
        </w:tc>
        <w:tc>
          <w:tcPr>
            <w:tcW w:w="1380" w:type="dxa"/>
            <w:tcBorders>
              <w:top w:val="nil"/>
              <w:left w:val="nil"/>
              <w:bottom w:val="nil"/>
              <w:right w:val="nil"/>
            </w:tcBorders>
            <w:shd w:val="clear" w:color="auto" w:fill="auto"/>
            <w:noWrap/>
            <w:vAlign w:val="bottom"/>
            <w:hideMark/>
          </w:tcPr>
          <w:p w14:paraId="2D79FF84" w14:textId="77777777" w:rsidR="00F62066" w:rsidRPr="00F62066" w:rsidRDefault="00F62066" w:rsidP="00F62066">
            <w:pPr>
              <w:spacing w:after="0"/>
              <w:rPr>
                <w:rFonts w:ascii="Calibri" w:eastAsia="Times New Roman" w:hAnsi="Calibri"/>
                <w:color w:val="000000"/>
                <w:sz w:val="22"/>
                <w:szCs w:val="22"/>
              </w:rPr>
            </w:pPr>
          </w:p>
        </w:tc>
        <w:tc>
          <w:tcPr>
            <w:tcW w:w="1120" w:type="dxa"/>
            <w:tcBorders>
              <w:top w:val="nil"/>
              <w:left w:val="nil"/>
              <w:bottom w:val="nil"/>
              <w:right w:val="nil"/>
            </w:tcBorders>
            <w:shd w:val="clear" w:color="auto" w:fill="auto"/>
            <w:noWrap/>
            <w:vAlign w:val="bottom"/>
            <w:hideMark/>
          </w:tcPr>
          <w:p w14:paraId="3C4C367B" w14:textId="77777777" w:rsidR="00F62066" w:rsidRPr="00F62066" w:rsidRDefault="00F62066" w:rsidP="00F62066">
            <w:pPr>
              <w:spacing w:after="0"/>
              <w:rPr>
                <w:rFonts w:ascii="Calibri" w:eastAsia="Times New Roman" w:hAnsi="Calibri"/>
                <w:color w:val="000000"/>
                <w:sz w:val="22"/>
                <w:szCs w:val="22"/>
              </w:rPr>
            </w:pPr>
          </w:p>
        </w:tc>
        <w:tc>
          <w:tcPr>
            <w:tcW w:w="1569" w:type="dxa"/>
            <w:tcBorders>
              <w:top w:val="nil"/>
              <w:left w:val="nil"/>
              <w:bottom w:val="nil"/>
              <w:right w:val="nil"/>
            </w:tcBorders>
            <w:shd w:val="clear" w:color="auto" w:fill="auto"/>
            <w:noWrap/>
            <w:vAlign w:val="bottom"/>
            <w:hideMark/>
          </w:tcPr>
          <w:p w14:paraId="52D2EA1E" w14:textId="77777777" w:rsidR="00F62066" w:rsidRPr="00F62066" w:rsidRDefault="00F62066" w:rsidP="00F62066">
            <w:pPr>
              <w:spacing w:after="0"/>
              <w:rPr>
                <w:rFonts w:ascii="Calibri" w:eastAsia="Times New Roman" w:hAnsi="Calibri"/>
                <w:color w:val="000000"/>
                <w:sz w:val="22"/>
                <w:szCs w:val="22"/>
              </w:rPr>
            </w:pPr>
          </w:p>
        </w:tc>
        <w:tc>
          <w:tcPr>
            <w:tcW w:w="1890" w:type="dxa"/>
            <w:tcBorders>
              <w:top w:val="nil"/>
              <w:left w:val="nil"/>
              <w:bottom w:val="nil"/>
              <w:right w:val="nil"/>
            </w:tcBorders>
            <w:shd w:val="clear" w:color="auto" w:fill="auto"/>
            <w:noWrap/>
            <w:vAlign w:val="bottom"/>
            <w:hideMark/>
          </w:tcPr>
          <w:p w14:paraId="006C6E26" w14:textId="77777777" w:rsidR="00F62066" w:rsidRPr="00F62066" w:rsidRDefault="00F62066" w:rsidP="00F62066">
            <w:pPr>
              <w:spacing w:after="0"/>
              <w:rPr>
                <w:rFonts w:ascii="Calibri" w:eastAsia="Times New Roman" w:hAnsi="Calibri"/>
                <w:color w:val="000000"/>
                <w:sz w:val="22"/>
                <w:szCs w:val="22"/>
              </w:rPr>
            </w:pPr>
          </w:p>
        </w:tc>
        <w:tc>
          <w:tcPr>
            <w:tcW w:w="1541" w:type="dxa"/>
            <w:tcBorders>
              <w:top w:val="nil"/>
              <w:left w:val="nil"/>
              <w:bottom w:val="nil"/>
              <w:right w:val="nil"/>
            </w:tcBorders>
            <w:shd w:val="clear" w:color="auto" w:fill="auto"/>
            <w:noWrap/>
            <w:vAlign w:val="bottom"/>
            <w:hideMark/>
          </w:tcPr>
          <w:p w14:paraId="5ACA54D6" w14:textId="77777777" w:rsidR="00F62066" w:rsidRPr="00F62066" w:rsidRDefault="00F62066" w:rsidP="00F62066">
            <w:pPr>
              <w:spacing w:after="0"/>
              <w:rPr>
                <w:rFonts w:ascii="Calibri" w:eastAsia="Times New Roman" w:hAnsi="Calibri"/>
                <w:color w:val="000000"/>
                <w:sz w:val="22"/>
                <w:szCs w:val="22"/>
              </w:rPr>
            </w:pPr>
          </w:p>
        </w:tc>
        <w:tc>
          <w:tcPr>
            <w:tcW w:w="1500" w:type="dxa"/>
            <w:tcBorders>
              <w:top w:val="nil"/>
              <w:left w:val="nil"/>
              <w:bottom w:val="nil"/>
              <w:right w:val="nil"/>
            </w:tcBorders>
            <w:shd w:val="clear" w:color="auto" w:fill="auto"/>
            <w:noWrap/>
            <w:vAlign w:val="bottom"/>
            <w:hideMark/>
          </w:tcPr>
          <w:p w14:paraId="1F2575F4" w14:textId="77777777" w:rsidR="00F62066" w:rsidRPr="00F62066" w:rsidRDefault="00F62066" w:rsidP="00F62066">
            <w:pPr>
              <w:spacing w:after="0"/>
              <w:rPr>
                <w:rFonts w:ascii="Calibri" w:eastAsia="Times New Roman" w:hAnsi="Calibri"/>
                <w:color w:val="000000"/>
                <w:sz w:val="22"/>
                <w:szCs w:val="22"/>
              </w:rPr>
            </w:pPr>
          </w:p>
        </w:tc>
        <w:tc>
          <w:tcPr>
            <w:tcW w:w="1420" w:type="dxa"/>
            <w:tcBorders>
              <w:top w:val="nil"/>
              <w:left w:val="nil"/>
              <w:bottom w:val="nil"/>
              <w:right w:val="nil"/>
            </w:tcBorders>
            <w:shd w:val="clear" w:color="auto" w:fill="auto"/>
            <w:noWrap/>
            <w:vAlign w:val="bottom"/>
            <w:hideMark/>
          </w:tcPr>
          <w:p w14:paraId="7B2AD945" w14:textId="77777777" w:rsidR="00F62066" w:rsidRPr="00F62066" w:rsidRDefault="00F62066" w:rsidP="00F62066">
            <w:pPr>
              <w:spacing w:after="0"/>
              <w:rPr>
                <w:rFonts w:ascii="Calibri" w:eastAsia="Times New Roman" w:hAnsi="Calibri"/>
                <w:color w:val="000000"/>
                <w:sz w:val="22"/>
                <w:szCs w:val="22"/>
              </w:rPr>
            </w:pPr>
          </w:p>
        </w:tc>
      </w:tr>
    </w:tbl>
    <w:p w14:paraId="254FBC18" w14:textId="77777777" w:rsidR="00E31E73" w:rsidRDefault="00E31E73" w:rsidP="00F62066">
      <w:r>
        <w:t xml:space="preserve"> </w:t>
      </w:r>
    </w:p>
    <w:sectPr w:rsidR="00E31E73" w:rsidSect="00F62066">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5"/>
    <w:rsid w:val="0002730C"/>
    <w:rsid w:val="000B19F1"/>
    <w:rsid w:val="001D4247"/>
    <w:rsid w:val="00453CDF"/>
    <w:rsid w:val="008876F3"/>
    <w:rsid w:val="009D6E45"/>
    <w:rsid w:val="00A37021"/>
    <w:rsid w:val="00AF3819"/>
    <w:rsid w:val="00C23271"/>
    <w:rsid w:val="00E31E73"/>
    <w:rsid w:val="00F62066"/>
    <w:rsid w:val="00FA0A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B97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6881">
      <w:bodyDiv w:val="1"/>
      <w:marLeft w:val="0"/>
      <w:marRight w:val="0"/>
      <w:marTop w:val="0"/>
      <w:marBottom w:val="0"/>
      <w:divBdr>
        <w:top w:val="none" w:sz="0" w:space="0" w:color="auto"/>
        <w:left w:val="none" w:sz="0" w:space="0" w:color="auto"/>
        <w:bottom w:val="none" w:sz="0" w:space="0" w:color="auto"/>
        <w:right w:val="none" w:sz="0" w:space="0" w:color="auto"/>
      </w:divBdr>
    </w:div>
    <w:div w:id="608900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828</Words>
  <Characters>4721</Characters>
  <Application>Microsoft Macintosh Word</Application>
  <DocSecurity>0</DocSecurity>
  <Lines>39</Lines>
  <Paragraphs>11</Paragraphs>
  <ScaleCrop>false</ScaleCrop>
  <Company>UC Riverside</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Reynolds</dc:creator>
  <cp:keywords/>
  <dc:description/>
  <cp:lastModifiedBy>Chandra Reynolds</cp:lastModifiedBy>
  <cp:revision>2</cp:revision>
  <dcterms:created xsi:type="dcterms:W3CDTF">2016-07-29T21:02:00Z</dcterms:created>
  <dcterms:modified xsi:type="dcterms:W3CDTF">2016-07-29T21:02:00Z</dcterms:modified>
</cp:coreProperties>
</file>