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41A86" w:rsidRDefault="0007180C">
      <w:pPr>
        <w:spacing w:before="240" w:after="240"/>
      </w:pPr>
      <w:r>
        <w:t>Database: Projects in Progress</w:t>
      </w:r>
    </w:p>
    <w:p w14:paraId="00000002" w14:textId="77777777" w:rsidR="00E41A86" w:rsidRDefault="0007180C">
      <w:r>
        <w:t xml:space="preserve">Add Your Project Study: Both   </w:t>
      </w:r>
    </w:p>
    <w:p w14:paraId="00000003" w14:textId="77777777" w:rsidR="00E41A86" w:rsidRDefault="0007180C">
      <w:r>
        <w:t xml:space="preserve"> </w:t>
      </w:r>
    </w:p>
    <w:p w14:paraId="00000004" w14:textId="77777777" w:rsidR="00E41A86" w:rsidRDefault="0007180C">
      <w:r>
        <w:t xml:space="preserve">Primary Author Name: Chloe Myers  </w:t>
      </w:r>
    </w:p>
    <w:p w14:paraId="00000005" w14:textId="77777777" w:rsidR="00E41A86" w:rsidRDefault="0007180C">
      <w:r>
        <w:t xml:space="preserve"> </w:t>
      </w:r>
    </w:p>
    <w:p w14:paraId="00000006" w14:textId="77777777" w:rsidR="00E41A86" w:rsidRDefault="0007180C">
      <w:r>
        <w:t xml:space="preserve">Working Title: </w:t>
      </w:r>
      <w:bookmarkStart w:id="0" w:name="_GoBack"/>
      <w:r>
        <w:t>Evaluating brain-derived neurotrophic factor (BDNF)-cognition associations via BMI and physical activity pathways: A Behavior Genetic Approach</w:t>
      </w:r>
    </w:p>
    <w:bookmarkEnd w:id="0"/>
    <w:p w14:paraId="00000007" w14:textId="77777777" w:rsidR="00E41A86" w:rsidRDefault="0007180C">
      <w:r>
        <w:t xml:space="preserve"> </w:t>
      </w:r>
    </w:p>
    <w:p w14:paraId="00000008" w14:textId="77777777" w:rsidR="00E41A86" w:rsidRDefault="0007180C">
      <w:r>
        <w:t>Potential Co Author(s) (enter none if not applicable): Andrew Smolen, Luke M. Evans, Jarrod Ellingson, Naomi P.</w:t>
      </w:r>
      <w:r>
        <w:t xml:space="preserve"> Friedman, Robin P. </w:t>
      </w:r>
      <w:proofErr w:type="gramStart"/>
      <w:r>
        <w:t>Corley,  John</w:t>
      </w:r>
      <w:proofErr w:type="gramEnd"/>
      <w:r>
        <w:t xml:space="preserve"> C. </w:t>
      </w:r>
      <w:proofErr w:type="spellStart"/>
      <w:r>
        <w:t>DeFries</w:t>
      </w:r>
      <w:proofErr w:type="spellEnd"/>
      <w:r>
        <w:t>, Sally J. Wadsworth, Chandra A. Reynolds</w:t>
      </w:r>
    </w:p>
    <w:p w14:paraId="00000009" w14:textId="77777777" w:rsidR="00E41A86" w:rsidRDefault="0007180C">
      <w:r>
        <w:t xml:space="preserve"> </w:t>
      </w:r>
    </w:p>
    <w:p w14:paraId="0000000A" w14:textId="77777777" w:rsidR="00E41A86" w:rsidRDefault="0007180C">
      <w:r>
        <w:t>Description (4-5 sentences): The proposed research aims to investigate serum Brain-derived neurotrophic factor or BDNF, and its association to cognitive performance, BM</w:t>
      </w:r>
      <w:r>
        <w:t xml:space="preserve">I, and physical activity, as well as its genetic architecture. This research consists of 3 parts: 1) a short report evaluating the environmental and genetic contributions to serum BDNF levels using ADCE biometrical modeling, 2) a continuation of the short </w:t>
      </w:r>
      <w:r>
        <w:t>report leveraging a larger sample size as well as additional methods aiming to identify local heritability as well as broader heritability and 3) a paper using mediation models to investigate BDNF-cognition associations through physical activity and BMI pa</w:t>
      </w:r>
      <w:r>
        <w:t>thways, including polygenic scores for all variables, utilizing an understudied pre-midlife sample. The latter paper will also include evaluation of potential complex, non-linear relationships between BDNF and BMI and BDNF and physical activity. Further in</w:t>
      </w:r>
      <w:r>
        <w:t>formation for parts 2 and 3 can be found under pre-registrations on the Open Science Framework database.</w:t>
      </w:r>
    </w:p>
    <w:p w14:paraId="0000000B" w14:textId="77777777" w:rsidR="00E41A86" w:rsidRDefault="00E41A86"/>
    <w:p w14:paraId="0000000C" w14:textId="77777777" w:rsidR="00E41A86" w:rsidRDefault="0007180C">
      <w:r>
        <w:t>Part 2: https://osf.io/6bkmy</w:t>
      </w:r>
    </w:p>
    <w:p w14:paraId="0000000D" w14:textId="77777777" w:rsidR="00E41A86" w:rsidRDefault="00E41A86"/>
    <w:p w14:paraId="0000000E" w14:textId="77777777" w:rsidR="00E41A86" w:rsidRDefault="0007180C">
      <w:r>
        <w:t>Part 3: https://osf.io/9czkx</w:t>
      </w:r>
    </w:p>
    <w:p w14:paraId="0000000F" w14:textId="77777777" w:rsidR="00E41A86" w:rsidRDefault="0007180C">
      <w:r>
        <w:t xml:space="preserve"> </w:t>
      </w:r>
    </w:p>
    <w:p w14:paraId="00000010" w14:textId="77777777" w:rsidR="00E41A86" w:rsidRDefault="0007180C">
      <w:r>
        <w:t xml:space="preserve">Sample(s): </w:t>
      </w:r>
      <w:proofErr w:type="spellStart"/>
      <w:r>
        <w:t>CATSLife</w:t>
      </w:r>
      <w:proofErr w:type="spellEnd"/>
      <w:r>
        <w:t>, LTS, CAP</w:t>
      </w:r>
    </w:p>
    <w:p w14:paraId="00000011" w14:textId="77777777" w:rsidR="00E41A86" w:rsidRDefault="0007180C">
      <w:r>
        <w:t xml:space="preserve"> </w:t>
      </w:r>
    </w:p>
    <w:p w14:paraId="00000012" w14:textId="77777777" w:rsidR="00E41A86" w:rsidRDefault="0007180C">
      <w:r>
        <w:t>Process Stage: Data analysis</w:t>
      </w:r>
    </w:p>
    <w:p w14:paraId="00000013" w14:textId="77777777" w:rsidR="00E41A86" w:rsidRDefault="0007180C">
      <w:r>
        <w:t xml:space="preserve"> </w:t>
      </w:r>
    </w:p>
    <w:p w14:paraId="00000014" w14:textId="77777777" w:rsidR="00E41A86" w:rsidRDefault="0007180C">
      <w:r>
        <w:t>Start Date (YYYY-MO): 2020</w:t>
      </w:r>
      <w:r>
        <w:t xml:space="preserve"> March</w:t>
      </w:r>
    </w:p>
    <w:p w14:paraId="00000015" w14:textId="77777777" w:rsidR="00E41A86" w:rsidRDefault="0007180C">
      <w:r>
        <w:t>Last Update (YYYY-MO): 2021 May</w:t>
      </w:r>
    </w:p>
    <w:p w14:paraId="00000016" w14:textId="77777777" w:rsidR="00E41A86" w:rsidRDefault="00E41A86"/>
    <w:sectPr w:rsidR="00E41A8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A86"/>
    <w:rsid w:val="0007180C"/>
    <w:rsid w:val="00E4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DC1751-352E-49A8-ABB5-1AA17909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Robin Paul Corley</cp:lastModifiedBy>
  <cp:revision>2</cp:revision>
  <dcterms:created xsi:type="dcterms:W3CDTF">2021-05-26T20:44:00Z</dcterms:created>
  <dcterms:modified xsi:type="dcterms:W3CDTF">2021-05-26T20:44:00Z</dcterms:modified>
</cp:coreProperties>
</file>