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F480" w14:textId="3AAA6A15" w:rsidR="00747572" w:rsidRPr="002C0AEF" w:rsidRDefault="00F85B0C">
      <w:pPr>
        <w:rPr>
          <w:rFonts w:ascii="Times New Roman" w:hAnsi="Times New Roman" w:cs="Times New Roman"/>
        </w:rPr>
      </w:pPr>
      <w:r w:rsidRPr="002C0AEF">
        <w:rPr>
          <w:rFonts w:ascii="Times New Roman" w:hAnsi="Times New Roman" w:cs="Times New Roman"/>
        </w:rPr>
        <w:t xml:space="preserve">Working Title: </w:t>
      </w:r>
      <w:r w:rsidR="00747572" w:rsidRPr="002C0AEF">
        <w:rPr>
          <w:rFonts w:ascii="Times New Roman" w:hAnsi="Times New Roman" w:cs="Times New Roman"/>
        </w:rPr>
        <w:t>Fruit, Vegetable, and Fiber Intake Based on Neighborhood Food Source Quality</w:t>
      </w:r>
    </w:p>
    <w:p w14:paraId="51E666CF" w14:textId="77777777" w:rsidR="00F85B0C" w:rsidRPr="002C0AEF" w:rsidRDefault="00F85B0C" w:rsidP="00F85B0C">
      <w:pPr>
        <w:rPr>
          <w:rFonts w:ascii="Times New Roman" w:hAnsi="Times New Roman" w:cs="Times New Roman"/>
        </w:rPr>
      </w:pPr>
      <w:r w:rsidRPr="002C0AEF">
        <w:rPr>
          <w:rFonts w:ascii="Times New Roman" w:hAnsi="Times New Roman" w:cs="Times New Roman"/>
        </w:rPr>
        <w:t>Primary Author Name: Ryan Bruellman</w:t>
      </w:r>
    </w:p>
    <w:p w14:paraId="0F02F91B" w14:textId="3B7D1F38" w:rsidR="00F85B0C" w:rsidRPr="002C0AEF" w:rsidRDefault="00F85B0C" w:rsidP="00F85B0C">
      <w:pPr>
        <w:contextualSpacing/>
        <w:rPr>
          <w:rFonts w:ascii="Times New Roman" w:hAnsi="Times New Roman" w:cs="Times New Roman"/>
        </w:rPr>
      </w:pPr>
      <w:r w:rsidRPr="002C0AEF">
        <w:rPr>
          <w:rFonts w:ascii="Times New Roman" w:hAnsi="Times New Roman" w:cs="Times New Roman"/>
        </w:rPr>
        <w:t xml:space="preserve">Potential Co Author(s) (enter none if not applicable): Eli Knaap, Sergio Rey, Robin Corley, Chandra Reynolds </w:t>
      </w:r>
    </w:p>
    <w:p w14:paraId="0BB7219F" w14:textId="0B9193AD" w:rsidR="00747572" w:rsidRPr="002C0AEF" w:rsidRDefault="00747572">
      <w:pPr>
        <w:rPr>
          <w:rFonts w:ascii="Times New Roman" w:hAnsi="Times New Roman" w:cs="Times New Roman"/>
        </w:rPr>
      </w:pPr>
    </w:p>
    <w:p w14:paraId="6ADB0F30" w14:textId="04EB9851" w:rsidR="00747572" w:rsidRPr="002C0AEF" w:rsidRDefault="00747572">
      <w:pPr>
        <w:rPr>
          <w:rFonts w:ascii="Times New Roman" w:hAnsi="Times New Roman" w:cs="Times New Roman"/>
        </w:rPr>
      </w:pPr>
      <w:r w:rsidRPr="002C0AEF">
        <w:rPr>
          <w:rFonts w:ascii="Times New Roman" w:hAnsi="Times New Roman" w:cs="Times New Roman"/>
        </w:rPr>
        <w:tab/>
        <w:t xml:space="preserve">Food </w:t>
      </w:r>
      <w:r w:rsidR="00C71D7A" w:rsidRPr="002C0AEF">
        <w:rPr>
          <w:rFonts w:ascii="Times New Roman" w:hAnsi="Times New Roman" w:cs="Times New Roman"/>
        </w:rPr>
        <w:t>choice has major implications for</w:t>
      </w:r>
      <w:r w:rsidRPr="002C0AEF">
        <w:rPr>
          <w:rFonts w:ascii="Times New Roman" w:hAnsi="Times New Roman" w:cs="Times New Roman"/>
        </w:rPr>
        <w:t xml:space="preserve"> an individual’s </w:t>
      </w:r>
      <w:r w:rsidR="00F50F0C" w:rsidRPr="002C0AEF">
        <w:rPr>
          <w:rFonts w:ascii="Times New Roman" w:hAnsi="Times New Roman" w:cs="Times New Roman"/>
        </w:rPr>
        <w:t>health and well-being over time.  Consuming the recommended amount</w:t>
      </w:r>
      <w:r w:rsidR="00842676" w:rsidRPr="002C0AEF">
        <w:rPr>
          <w:rFonts w:ascii="Times New Roman" w:hAnsi="Times New Roman" w:cs="Times New Roman"/>
        </w:rPr>
        <w:t>s</w:t>
      </w:r>
      <w:r w:rsidR="00F50F0C" w:rsidRPr="002C0AEF">
        <w:rPr>
          <w:rFonts w:ascii="Times New Roman" w:hAnsi="Times New Roman" w:cs="Times New Roman"/>
        </w:rPr>
        <w:t xml:space="preserve"> of fruit, vegetable, and fibrous foods promotes healthy aging and </w:t>
      </w:r>
      <w:r w:rsidR="008C503B" w:rsidRPr="002C0AEF">
        <w:rPr>
          <w:rFonts w:ascii="Times New Roman" w:hAnsi="Times New Roman" w:cs="Times New Roman"/>
        </w:rPr>
        <w:t xml:space="preserve">is </w:t>
      </w:r>
      <w:r w:rsidR="00F50F0C" w:rsidRPr="002C0AEF">
        <w:rPr>
          <w:rFonts w:ascii="Times New Roman" w:hAnsi="Times New Roman" w:cs="Times New Roman"/>
        </w:rPr>
        <w:t>crucial for preventing many harmful health conditions</w:t>
      </w:r>
      <w:r w:rsidR="00842676" w:rsidRPr="002C0AEF">
        <w:rPr>
          <w:rFonts w:ascii="Times New Roman" w:hAnsi="Times New Roman" w:cs="Times New Roman"/>
        </w:rPr>
        <w:t xml:space="preserve">.  Access to healthy food is multifactorial as cost, distance, and other factors all play a role in having proper access.  The term “food desert” is commonly used </w:t>
      </w:r>
      <w:r w:rsidR="009F5B3B" w:rsidRPr="002C0AEF">
        <w:rPr>
          <w:rFonts w:ascii="Times New Roman" w:hAnsi="Times New Roman" w:cs="Times New Roman"/>
        </w:rPr>
        <w:t>as defined by the United States Department of Agriculture, however, the metrics</w:t>
      </w:r>
      <w:r w:rsidR="00B243A4" w:rsidRPr="002C0AEF">
        <w:rPr>
          <w:rFonts w:ascii="Times New Roman" w:hAnsi="Times New Roman" w:cs="Times New Roman"/>
        </w:rPr>
        <w:t xml:space="preserve"> used</w:t>
      </w:r>
      <w:r w:rsidR="009F5B3B" w:rsidRPr="002C0AEF">
        <w:rPr>
          <w:rFonts w:ascii="Times New Roman" w:hAnsi="Times New Roman" w:cs="Times New Roman"/>
        </w:rPr>
        <w:t xml:space="preserve"> to classify a food desert have come under scrutiny due to the inherent inaccuracies and issues with the classification failing to offer meaningful solutions to healthy food access.</w:t>
      </w:r>
    </w:p>
    <w:p w14:paraId="480D4409" w14:textId="662062EA" w:rsidR="00F133A4" w:rsidRPr="002C0AEF" w:rsidRDefault="00F133A4">
      <w:pPr>
        <w:rPr>
          <w:rFonts w:ascii="Times New Roman" w:hAnsi="Times New Roman" w:cs="Times New Roman"/>
        </w:rPr>
      </w:pPr>
      <w:r w:rsidRPr="002C0AEF">
        <w:rPr>
          <w:rFonts w:ascii="Times New Roman" w:hAnsi="Times New Roman" w:cs="Times New Roman"/>
        </w:rPr>
        <w:tab/>
        <w:t xml:space="preserve">Relevant studies have </w:t>
      </w:r>
      <w:r w:rsidR="00080BE5" w:rsidRPr="002C0AEF">
        <w:rPr>
          <w:rFonts w:ascii="Times New Roman" w:hAnsi="Times New Roman" w:cs="Times New Roman"/>
        </w:rPr>
        <w:t>shown that many individuals do not shop at their nearest supermarket; therefore, all area supermarkets should be considered.</w:t>
      </w:r>
      <w:r w:rsidRPr="002C0AEF">
        <w:rPr>
          <w:rFonts w:ascii="Times New Roman" w:hAnsi="Times New Roman" w:cs="Times New Roman"/>
        </w:rPr>
        <w:t xml:space="preserve">  This study will use the CATSLife participant responses on regular diet consumption to score their </w:t>
      </w:r>
      <w:r w:rsidR="007200E7" w:rsidRPr="002C0AEF">
        <w:rPr>
          <w:rFonts w:ascii="Times New Roman" w:hAnsi="Times New Roman" w:cs="Times New Roman"/>
        </w:rPr>
        <w:t>Fruit/Vegetable Intake along with Fiber Intake using the PhenX Protocol.  Overall financial stability will be gauged using the responses to the financial well-being questions.  Finally, participants</w:t>
      </w:r>
      <w:r w:rsidR="0062773A" w:rsidRPr="002C0AEF">
        <w:rPr>
          <w:rFonts w:ascii="Times New Roman" w:hAnsi="Times New Roman" w:cs="Times New Roman"/>
        </w:rPr>
        <w:t>’</w:t>
      </w:r>
      <w:r w:rsidR="007200E7" w:rsidRPr="002C0AEF">
        <w:rPr>
          <w:rFonts w:ascii="Times New Roman" w:hAnsi="Times New Roman" w:cs="Times New Roman"/>
        </w:rPr>
        <w:t xml:space="preserve"> home locations will be used to better understand the surrounding neighborhood</w:t>
      </w:r>
      <w:r w:rsidR="007318AE" w:rsidRPr="002C0AEF">
        <w:rPr>
          <w:rFonts w:ascii="Times New Roman" w:hAnsi="Times New Roman" w:cs="Times New Roman"/>
        </w:rPr>
        <w:t>’s</w:t>
      </w:r>
      <w:r w:rsidR="007200E7" w:rsidRPr="002C0AEF">
        <w:rPr>
          <w:rFonts w:ascii="Times New Roman" w:hAnsi="Times New Roman" w:cs="Times New Roman"/>
        </w:rPr>
        <w:t xml:space="preserve"> impact </w:t>
      </w:r>
      <w:r w:rsidR="00B243A4" w:rsidRPr="002C0AEF">
        <w:rPr>
          <w:rFonts w:ascii="Times New Roman" w:hAnsi="Times New Roman" w:cs="Times New Roman"/>
        </w:rPr>
        <w:t xml:space="preserve">on </w:t>
      </w:r>
      <w:r w:rsidR="007200E7" w:rsidRPr="002C0AEF">
        <w:rPr>
          <w:rFonts w:ascii="Times New Roman" w:hAnsi="Times New Roman" w:cs="Times New Roman"/>
        </w:rPr>
        <w:t>food access and choice.</w:t>
      </w:r>
    </w:p>
    <w:p w14:paraId="7C75A10E" w14:textId="5D3F2049" w:rsidR="007200E7" w:rsidRPr="002C0AEF" w:rsidRDefault="007200E7">
      <w:pPr>
        <w:rPr>
          <w:rFonts w:ascii="Times New Roman" w:hAnsi="Times New Roman" w:cs="Times New Roman"/>
        </w:rPr>
      </w:pPr>
      <w:r w:rsidRPr="002C0AEF">
        <w:rPr>
          <w:rFonts w:ascii="Times New Roman" w:hAnsi="Times New Roman" w:cs="Times New Roman"/>
        </w:rPr>
        <w:tab/>
      </w:r>
      <w:r w:rsidR="00740D68" w:rsidRPr="002C0AEF">
        <w:rPr>
          <w:rFonts w:ascii="Times New Roman" w:hAnsi="Times New Roman" w:cs="Times New Roman"/>
        </w:rPr>
        <w:t>N</w:t>
      </w:r>
      <w:r w:rsidRPr="002C0AEF">
        <w:rPr>
          <w:rFonts w:ascii="Times New Roman" w:hAnsi="Times New Roman" w:cs="Times New Roman"/>
        </w:rPr>
        <w:t xml:space="preserve">eighborhood food sources will be identified and classified based on food quality and cost.  The food quality scale will be based on the availability of fruits, vegetables, and healthy fibrous foods.  </w:t>
      </w:r>
      <w:r w:rsidR="000E683A" w:rsidRPr="002C0AEF">
        <w:rPr>
          <w:rFonts w:ascii="Times New Roman" w:hAnsi="Times New Roman" w:cs="Times New Roman"/>
        </w:rPr>
        <w:t>Fast food restaurants and convenience stores, for example</w:t>
      </w:r>
      <w:r w:rsidR="0062773A" w:rsidRPr="002C0AEF">
        <w:rPr>
          <w:rFonts w:ascii="Times New Roman" w:hAnsi="Times New Roman" w:cs="Times New Roman"/>
        </w:rPr>
        <w:t>,</w:t>
      </w:r>
      <w:r w:rsidR="000E683A" w:rsidRPr="002C0AEF">
        <w:rPr>
          <w:rFonts w:ascii="Times New Roman" w:hAnsi="Times New Roman" w:cs="Times New Roman"/>
        </w:rPr>
        <w:t xml:space="preserve"> will likely be classified as</w:t>
      </w:r>
      <w:r w:rsidR="0062773A" w:rsidRPr="002C0AEF">
        <w:rPr>
          <w:rFonts w:ascii="Times New Roman" w:hAnsi="Times New Roman" w:cs="Times New Roman"/>
        </w:rPr>
        <w:t xml:space="preserve"> having</w:t>
      </w:r>
      <w:r w:rsidR="000E683A" w:rsidRPr="002C0AEF">
        <w:rPr>
          <w:rFonts w:ascii="Times New Roman" w:hAnsi="Times New Roman" w:cs="Times New Roman"/>
        </w:rPr>
        <w:t xml:space="preserve"> low food quality due to their lack of</w:t>
      </w:r>
      <w:r w:rsidR="00B243A4" w:rsidRPr="002C0AEF">
        <w:rPr>
          <w:rFonts w:ascii="Times New Roman" w:hAnsi="Times New Roman" w:cs="Times New Roman"/>
        </w:rPr>
        <w:t xml:space="preserve"> </w:t>
      </w:r>
      <w:r w:rsidR="000E683A" w:rsidRPr="002C0AEF">
        <w:rPr>
          <w:rFonts w:ascii="Times New Roman" w:hAnsi="Times New Roman" w:cs="Times New Roman"/>
        </w:rPr>
        <w:t>healthy foods.  A further classification in addition to quality wi</w:t>
      </w:r>
      <w:r w:rsidR="0017578B" w:rsidRPr="002C0AEF">
        <w:rPr>
          <w:rFonts w:ascii="Times New Roman" w:hAnsi="Times New Roman" w:cs="Times New Roman"/>
        </w:rPr>
        <w:t>ll</w:t>
      </w:r>
      <w:r w:rsidR="000E683A" w:rsidRPr="002C0AEF">
        <w:rPr>
          <w:rFonts w:ascii="Times New Roman" w:hAnsi="Times New Roman" w:cs="Times New Roman"/>
        </w:rPr>
        <w:t xml:space="preserve"> be the overall cost at each food source in each neighborhood.  It is expected that such </w:t>
      </w:r>
      <w:r w:rsidR="0062773A" w:rsidRPr="002C0AEF">
        <w:rPr>
          <w:rFonts w:ascii="Times New Roman" w:hAnsi="Times New Roman" w:cs="Times New Roman"/>
        </w:rPr>
        <w:t>low-quality</w:t>
      </w:r>
      <w:r w:rsidR="000E683A" w:rsidRPr="002C0AEF">
        <w:rPr>
          <w:rFonts w:ascii="Times New Roman" w:hAnsi="Times New Roman" w:cs="Times New Roman"/>
        </w:rPr>
        <w:t xml:space="preserve"> food sources as fast food and convenience stores will also be classified as low</w:t>
      </w:r>
      <w:r w:rsidR="0062773A" w:rsidRPr="002C0AEF">
        <w:rPr>
          <w:rFonts w:ascii="Times New Roman" w:hAnsi="Times New Roman" w:cs="Times New Roman"/>
        </w:rPr>
        <w:t>-</w:t>
      </w:r>
      <w:r w:rsidR="000E683A" w:rsidRPr="002C0AEF">
        <w:rPr>
          <w:rFonts w:ascii="Times New Roman" w:hAnsi="Times New Roman" w:cs="Times New Roman"/>
        </w:rPr>
        <w:t>cost.  Supermarkets, however, present a more difficult task to classify based on the wide variety across the United States.  Based on related literature, the method used to differentiate cost</w:t>
      </w:r>
      <w:r w:rsidR="0062773A" w:rsidRPr="002C0AEF">
        <w:rPr>
          <w:rFonts w:ascii="Times New Roman" w:hAnsi="Times New Roman" w:cs="Times New Roman"/>
        </w:rPr>
        <w:t>s</w:t>
      </w:r>
      <w:r w:rsidR="000E683A" w:rsidRPr="002C0AEF">
        <w:rPr>
          <w:rFonts w:ascii="Times New Roman" w:hAnsi="Times New Roman" w:cs="Times New Roman"/>
        </w:rPr>
        <w:t xml:space="preserve"> across different supermarkets will be based on the overall cost of 100 common foods found </w:t>
      </w:r>
      <w:r w:rsidR="00B243A4" w:rsidRPr="002C0AEF">
        <w:rPr>
          <w:rFonts w:ascii="Times New Roman" w:hAnsi="Times New Roman" w:cs="Times New Roman"/>
        </w:rPr>
        <w:t>in</w:t>
      </w:r>
      <w:r w:rsidR="000E683A" w:rsidRPr="002C0AEF">
        <w:rPr>
          <w:rFonts w:ascii="Times New Roman" w:hAnsi="Times New Roman" w:cs="Times New Roman"/>
        </w:rPr>
        <w:t xml:space="preserve"> supermarkets.</w:t>
      </w:r>
      <w:r w:rsidR="00024BFB" w:rsidRPr="002C0AEF">
        <w:rPr>
          <w:rFonts w:ascii="Times New Roman" w:hAnsi="Times New Roman" w:cs="Times New Roman"/>
        </w:rPr>
        <w:t xml:space="preserve">  Other food sources will also be factored in such as fruit stands and farmer’s markets, which would be expected to be classified as high-quality low-cost food sources.  Using ArcGIS, we will map out all food sources within each participant</w:t>
      </w:r>
      <w:r w:rsidR="0062773A" w:rsidRPr="002C0AEF">
        <w:rPr>
          <w:rFonts w:ascii="Times New Roman" w:hAnsi="Times New Roman" w:cs="Times New Roman"/>
        </w:rPr>
        <w:t>’</w:t>
      </w:r>
      <w:r w:rsidR="00024BFB" w:rsidRPr="002C0AEF">
        <w:rPr>
          <w:rFonts w:ascii="Times New Roman" w:hAnsi="Times New Roman" w:cs="Times New Roman"/>
        </w:rPr>
        <w:t>s broad neighborhood to perform the analysis.</w:t>
      </w:r>
    </w:p>
    <w:p w14:paraId="234851B4" w14:textId="59C66796" w:rsidR="00024BFB" w:rsidRPr="002C0AEF" w:rsidRDefault="00024BFB">
      <w:pPr>
        <w:rPr>
          <w:rFonts w:ascii="Times New Roman" w:hAnsi="Times New Roman" w:cs="Times New Roman"/>
        </w:rPr>
      </w:pPr>
      <w:r w:rsidRPr="002C0AEF">
        <w:rPr>
          <w:rFonts w:ascii="Times New Roman" w:hAnsi="Times New Roman" w:cs="Times New Roman"/>
        </w:rPr>
        <w:tab/>
        <w:t>Analys</w:t>
      </w:r>
      <w:r w:rsidR="007B3621" w:rsidRPr="002C0AEF">
        <w:rPr>
          <w:rFonts w:ascii="Times New Roman" w:hAnsi="Times New Roman" w:cs="Times New Roman"/>
        </w:rPr>
        <w:t>e</w:t>
      </w:r>
      <w:r w:rsidRPr="002C0AEF">
        <w:rPr>
          <w:rFonts w:ascii="Times New Roman" w:hAnsi="Times New Roman" w:cs="Times New Roman"/>
        </w:rPr>
        <w:t>s performed will include comparing the fruit/vegetable and fiber scores to the neighborhood food sources while factoring in the participant</w:t>
      </w:r>
      <w:r w:rsidR="0062773A" w:rsidRPr="002C0AEF">
        <w:rPr>
          <w:rFonts w:ascii="Times New Roman" w:hAnsi="Times New Roman" w:cs="Times New Roman"/>
        </w:rPr>
        <w:t>’</w:t>
      </w:r>
      <w:r w:rsidRPr="002C0AEF">
        <w:rPr>
          <w:rFonts w:ascii="Times New Roman" w:hAnsi="Times New Roman" w:cs="Times New Roman"/>
        </w:rPr>
        <w:t xml:space="preserve">s finances.  We will also </w:t>
      </w:r>
      <w:r w:rsidR="0062773A" w:rsidRPr="002C0AEF">
        <w:rPr>
          <w:rFonts w:ascii="Times New Roman" w:hAnsi="Times New Roman" w:cs="Times New Roman"/>
        </w:rPr>
        <w:t xml:space="preserve">compare the frequency of eating fast food over </w:t>
      </w:r>
      <w:r w:rsidR="00B243A4" w:rsidRPr="002C0AEF">
        <w:rPr>
          <w:rFonts w:ascii="Times New Roman" w:hAnsi="Times New Roman" w:cs="Times New Roman"/>
        </w:rPr>
        <w:t>a</w:t>
      </w:r>
      <w:r w:rsidR="0062773A" w:rsidRPr="002C0AEF">
        <w:rPr>
          <w:rFonts w:ascii="Times New Roman" w:hAnsi="Times New Roman" w:cs="Times New Roman"/>
        </w:rPr>
        <w:t xml:space="preserve"> week by the participants to the neighborhood density of </w:t>
      </w:r>
      <w:r w:rsidR="00B243A4" w:rsidRPr="002C0AEF">
        <w:rPr>
          <w:rFonts w:ascii="Times New Roman" w:hAnsi="Times New Roman" w:cs="Times New Roman"/>
        </w:rPr>
        <w:t>fast-food</w:t>
      </w:r>
      <w:r w:rsidR="0062773A" w:rsidRPr="002C0AEF">
        <w:rPr>
          <w:rFonts w:ascii="Times New Roman" w:hAnsi="Times New Roman" w:cs="Times New Roman"/>
        </w:rPr>
        <w:t xml:space="preserve"> sources.</w:t>
      </w:r>
      <w:r w:rsidRPr="002C0AEF">
        <w:rPr>
          <w:rFonts w:ascii="Times New Roman" w:hAnsi="Times New Roman" w:cs="Times New Roman"/>
        </w:rPr>
        <w:t xml:space="preserve">  We expect that </w:t>
      </w:r>
      <w:r w:rsidR="0062773A" w:rsidRPr="002C0AEF">
        <w:rPr>
          <w:rFonts w:ascii="Times New Roman" w:hAnsi="Times New Roman" w:cs="Times New Roman"/>
        </w:rPr>
        <w:t xml:space="preserve">financially stressed individuals will typically have lower fruit/veg and fiber scores in neighborhoods with many </w:t>
      </w:r>
      <w:r w:rsidR="00B243A4" w:rsidRPr="002C0AEF">
        <w:rPr>
          <w:rFonts w:ascii="Times New Roman" w:hAnsi="Times New Roman" w:cs="Times New Roman"/>
        </w:rPr>
        <w:t>fast-food</w:t>
      </w:r>
      <w:r w:rsidR="0062773A" w:rsidRPr="002C0AEF">
        <w:rPr>
          <w:rFonts w:ascii="Times New Roman" w:hAnsi="Times New Roman" w:cs="Times New Roman"/>
        </w:rPr>
        <w:t xml:space="preserve"> restaurants and/or predominately high-quality high-cost supermarkets.  However, we are interested to determine whether the </w:t>
      </w:r>
      <w:r w:rsidR="00B243A4" w:rsidRPr="002C0AEF">
        <w:rPr>
          <w:rFonts w:ascii="Times New Roman" w:hAnsi="Times New Roman" w:cs="Times New Roman"/>
        </w:rPr>
        <w:t>presence</w:t>
      </w:r>
      <w:r w:rsidR="0062773A" w:rsidRPr="002C0AEF">
        <w:rPr>
          <w:rFonts w:ascii="Times New Roman" w:hAnsi="Times New Roman" w:cs="Times New Roman"/>
        </w:rPr>
        <w:t xml:space="preserve"> of high-quality low-cost food sources</w:t>
      </w:r>
      <w:r w:rsidR="00080BE5" w:rsidRPr="002C0AEF">
        <w:rPr>
          <w:rFonts w:ascii="Times New Roman" w:hAnsi="Times New Roman" w:cs="Times New Roman"/>
        </w:rPr>
        <w:t xml:space="preserve"> including</w:t>
      </w:r>
      <w:r w:rsidR="0062773A" w:rsidRPr="002C0AEF">
        <w:rPr>
          <w:rFonts w:ascii="Times New Roman" w:hAnsi="Times New Roman" w:cs="Times New Roman"/>
        </w:rPr>
        <w:t xml:space="preserve"> fruit stands </w:t>
      </w:r>
      <w:r w:rsidR="00080BE5" w:rsidRPr="002C0AEF">
        <w:rPr>
          <w:rFonts w:ascii="Times New Roman" w:hAnsi="Times New Roman" w:cs="Times New Roman"/>
        </w:rPr>
        <w:t>and</w:t>
      </w:r>
      <w:r w:rsidR="0062773A" w:rsidRPr="002C0AEF">
        <w:rPr>
          <w:rFonts w:ascii="Times New Roman" w:hAnsi="Times New Roman" w:cs="Times New Roman"/>
        </w:rPr>
        <w:t xml:space="preserve"> farmer’s markets correlat</w:t>
      </w:r>
      <w:r w:rsidR="00080BE5" w:rsidRPr="002C0AEF">
        <w:rPr>
          <w:rFonts w:ascii="Times New Roman" w:hAnsi="Times New Roman" w:cs="Times New Roman"/>
        </w:rPr>
        <w:t>e</w:t>
      </w:r>
      <w:r w:rsidR="0062773A" w:rsidRPr="002C0AEF">
        <w:rPr>
          <w:rFonts w:ascii="Times New Roman" w:hAnsi="Times New Roman" w:cs="Times New Roman"/>
        </w:rPr>
        <w:t xml:space="preserve"> to higher fruit/veg and fiber scores in all individuals regardless of financial situation.  </w:t>
      </w:r>
      <w:r w:rsidR="005515AA" w:rsidRPr="002C0AEF">
        <w:rPr>
          <w:rFonts w:ascii="Times New Roman" w:hAnsi="Times New Roman" w:cs="Times New Roman"/>
        </w:rPr>
        <w:t xml:space="preserve">We plan to also incorporate participant education level and </w:t>
      </w:r>
      <w:r w:rsidR="007318AE" w:rsidRPr="002C0AEF">
        <w:rPr>
          <w:rFonts w:ascii="Times New Roman" w:hAnsi="Times New Roman" w:cs="Times New Roman"/>
        </w:rPr>
        <w:t>neighborhood socioeconomic status</w:t>
      </w:r>
      <w:r w:rsidR="005515AA" w:rsidRPr="002C0AEF">
        <w:rPr>
          <w:rFonts w:ascii="Times New Roman" w:hAnsi="Times New Roman" w:cs="Times New Roman"/>
        </w:rPr>
        <w:t xml:space="preserve"> as factor</w:t>
      </w:r>
      <w:r w:rsidR="007318AE" w:rsidRPr="002C0AEF">
        <w:rPr>
          <w:rFonts w:ascii="Times New Roman" w:hAnsi="Times New Roman" w:cs="Times New Roman"/>
        </w:rPr>
        <w:t>s</w:t>
      </w:r>
      <w:r w:rsidR="005515AA" w:rsidRPr="002C0AEF">
        <w:rPr>
          <w:rFonts w:ascii="Times New Roman" w:hAnsi="Times New Roman" w:cs="Times New Roman"/>
        </w:rPr>
        <w:t xml:space="preserve"> in food choice.  Previous literature hints at complications in including rural participants in a study such as this.  For this reason, we plan to consider the location of each research participant and will likely place the focus on participants not living in rural areas.  </w:t>
      </w:r>
      <w:r w:rsidR="0062773A" w:rsidRPr="002C0AEF">
        <w:rPr>
          <w:rFonts w:ascii="Times New Roman" w:hAnsi="Times New Roman" w:cs="Times New Roman"/>
        </w:rPr>
        <w:t>This study could provide crucial implications for more direct farm</w:t>
      </w:r>
      <w:r w:rsidR="00B243A4" w:rsidRPr="002C0AEF">
        <w:rPr>
          <w:rFonts w:ascii="Times New Roman" w:hAnsi="Times New Roman" w:cs="Times New Roman"/>
        </w:rPr>
        <w:t>-</w:t>
      </w:r>
      <w:r w:rsidR="0062773A" w:rsidRPr="002C0AEF">
        <w:rPr>
          <w:rFonts w:ascii="Times New Roman" w:hAnsi="Times New Roman" w:cs="Times New Roman"/>
        </w:rPr>
        <w:t>to</w:t>
      </w:r>
      <w:r w:rsidR="00B243A4" w:rsidRPr="002C0AEF">
        <w:rPr>
          <w:rFonts w:ascii="Times New Roman" w:hAnsi="Times New Roman" w:cs="Times New Roman"/>
        </w:rPr>
        <w:t>-</w:t>
      </w:r>
      <w:r w:rsidR="0062773A" w:rsidRPr="002C0AEF">
        <w:rPr>
          <w:rFonts w:ascii="Times New Roman" w:hAnsi="Times New Roman" w:cs="Times New Roman"/>
        </w:rPr>
        <w:t xml:space="preserve">table markets </w:t>
      </w:r>
      <w:r w:rsidR="0062773A" w:rsidRPr="002C0AEF">
        <w:rPr>
          <w:rFonts w:ascii="Times New Roman" w:hAnsi="Times New Roman" w:cs="Times New Roman"/>
        </w:rPr>
        <w:lastRenderedPageBreak/>
        <w:t>and stores to better address</w:t>
      </w:r>
      <w:r w:rsidR="00A8167E" w:rsidRPr="002C0AEF">
        <w:rPr>
          <w:rFonts w:ascii="Times New Roman" w:hAnsi="Times New Roman" w:cs="Times New Roman"/>
        </w:rPr>
        <w:t xml:space="preserve"> low-quality</w:t>
      </w:r>
      <w:r w:rsidR="0062773A" w:rsidRPr="002C0AEF">
        <w:rPr>
          <w:rFonts w:ascii="Times New Roman" w:hAnsi="Times New Roman" w:cs="Times New Roman"/>
        </w:rPr>
        <w:t xml:space="preserve"> food choices across areas with less high-quality food access.</w:t>
      </w:r>
    </w:p>
    <w:p w14:paraId="075E6B07" w14:textId="4C3C95F4" w:rsidR="00D233FE" w:rsidRPr="002C0AEF" w:rsidRDefault="00D233FE">
      <w:pPr>
        <w:rPr>
          <w:rFonts w:ascii="Times New Roman" w:hAnsi="Times New Roman" w:cs="Times New Roman"/>
        </w:rPr>
      </w:pPr>
    </w:p>
    <w:p w14:paraId="4B518423" w14:textId="11470C08" w:rsidR="00D233FE" w:rsidRPr="002C0AEF" w:rsidRDefault="00D233FE">
      <w:pPr>
        <w:rPr>
          <w:rFonts w:ascii="Times New Roman" w:hAnsi="Times New Roman" w:cs="Times New Roman"/>
        </w:rPr>
      </w:pPr>
    </w:p>
    <w:p w14:paraId="6DA55629" w14:textId="39480DC1" w:rsidR="00D233FE" w:rsidRPr="002C0AEF" w:rsidRDefault="00D233FE">
      <w:pPr>
        <w:rPr>
          <w:rFonts w:ascii="Times New Roman" w:hAnsi="Times New Roman" w:cs="Times New Roman"/>
        </w:rPr>
      </w:pPr>
    </w:p>
    <w:p w14:paraId="1C4468A0" w14:textId="376B1B09" w:rsidR="000A2B06" w:rsidRPr="002C0AEF" w:rsidRDefault="000A2B06">
      <w:pPr>
        <w:rPr>
          <w:rFonts w:ascii="Times New Roman" w:hAnsi="Times New Roman" w:cs="Times New Roman"/>
        </w:rPr>
      </w:pPr>
      <w:r w:rsidRPr="002C0AEF">
        <w:rPr>
          <w:rFonts w:ascii="Times New Roman" w:hAnsi="Times New Roman" w:cs="Times New Roman"/>
        </w:rPr>
        <w:t>Select related sources to use:</w:t>
      </w:r>
    </w:p>
    <w:p w14:paraId="22F8F9F2" w14:textId="77777777" w:rsidR="000A2B06" w:rsidRPr="002C0AEF" w:rsidRDefault="000A2B06">
      <w:pPr>
        <w:rPr>
          <w:rFonts w:ascii="Times New Roman" w:hAnsi="Times New Roman" w:cs="Times New Roman"/>
        </w:rPr>
      </w:pPr>
    </w:p>
    <w:p w14:paraId="23F87747" w14:textId="7FB742CB" w:rsidR="00D233FE" w:rsidRPr="002C0AEF" w:rsidRDefault="00D233FE" w:rsidP="00D233FE">
      <w:pPr>
        <w:rPr>
          <w:rFonts w:ascii="Times New Roman" w:hAnsi="Times New Roman" w:cs="Times New Roman"/>
        </w:rPr>
      </w:pPr>
      <w:r w:rsidRPr="002C0AEF">
        <w:rPr>
          <w:rFonts w:ascii="Times New Roman" w:hAnsi="Times New Roman" w:cs="Times New Roman"/>
        </w:rPr>
        <w:t xml:space="preserve">Aggarwal, A., Cook, A. J., Jiao, J., Seguin, R. A., Vernez Moudon, A., Hurvitz, P. M., </w:t>
      </w:r>
      <w:r w:rsidR="001D6E8F" w:rsidRPr="002C0AEF">
        <w:rPr>
          <w:rFonts w:ascii="Times New Roman" w:hAnsi="Times New Roman" w:cs="Times New Roman"/>
        </w:rPr>
        <w:t>&amp;</w:t>
      </w:r>
      <w:r w:rsidRPr="002C0AEF">
        <w:rPr>
          <w:rFonts w:ascii="Times New Roman" w:hAnsi="Times New Roman" w:cs="Times New Roman"/>
        </w:rPr>
        <w:t xml:space="preserve"> Drewnowski</w:t>
      </w:r>
      <w:r w:rsidR="001D6E8F" w:rsidRPr="002C0AEF">
        <w:rPr>
          <w:rFonts w:ascii="Times New Roman" w:hAnsi="Times New Roman" w:cs="Times New Roman"/>
        </w:rPr>
        <w:t>, A. (</w:t>
      </w:r>
      <w:r w:rsidRPr="002C0AEF">
        <w:rPr>
          <w:rFonts w:ascii="Times New Roman" w:hAnsi="Times New Roman" w:cs="Times New Roman"/>
        </w:rPr>
        <w:t>2014</w:t>
      </w:r>
      <w:r w:rsidR="001D6E8F" w:rsidRPr="002C0AEF">
        <w:rPr>
          <w:rFonts w:ascii="Times New Roman" w:hAnsi="Times New Roman" w:cs="Times New Roman"/>
        </w:rPr>
        <w:t xml:space="preserve">).  </w:t>
      </w:r>
      <w:r w:rsidRPr="002C0AEF">
        <w:rPr>
          <w:rFonts w:ascii="Times New Roman" w:hAnsi="Times New Roman" w:cs="Times New Roman"/>
        </w:rPr>
        <w:t>Access to Supermarkets and Fruit and Vegetable Consumption</w:t>
      </w:r>
      <w:r w:rsidR="001D6E8F" w:rsidRPr="002C0AEF">
        <w:rPr>
          <w:rFonts w:ascii="Times New Roman" w:hAnsi="Times New Roman" w:cs="Times New Roman"/>
        </w:rPr>
        <w:t>.</w:t>
      </w:r>
    </w:p>
    <w:p w14:paraId="01A2BBC7" w14:textId="348A73D0" w:rsidR="00D233FE" w:rsidRPr="002C0AEF" w:rsidRDefault="00D233FE" w:rsidP="00D233FE">
      <w:pPr>
        <w:rPr>
          <w:rFonts w:ascii="Times New Roman" w:hAnsi="Times New Roman" w:cs="Times New Roman"/>
        </w:rPr>
      </w:pPr>
      <w:r w:rsidRPr="002C0AEF">
        <w:rPr>
          <w:rFonts w:ascii="Times New Roman" w:hAnsi="Times New Roman" w:cs="Times New Roman"/>
          <w:i/>
          <w:iCs/>
        </w:rPr>
        <w:t>American Journal of Public Health</w:t>
      </w:r>
      <w:r w:rsidR="001D6E8F" w:rsidRPr="002C0AEF">
        <w:rPr>
          <w:rFonts w:ascii="Times New Roman" w:hAnsi="Times New Roman" w:cs="Times New Roman"/>
          <w:i/>
          <w:iCs/>
        </w:rPr>
        <w:t>.</w:t>
      </w:r>
      <w:r w:rsidRPr="002C0AEF">
        <w:rPr>
          <w:rFonts w:ascii="Times New Roman" w:hAnsi="Times New Roman" w:cs="Times New Roman"/>
          <w:i/>
          <w:iCs/>
        </w:rPr>
        <w:t xml:space="preserve"> 104</w:t>
      </w:r>
      <w:r w:rsidRPr="002C0AEF">
        <w:rPr>
          <w:rFonts w:ascii="Times New Roman" w:hAnsi="Times New Roman" w:cs="Times New Roman"/>
        </w:rPr>
        <w:t>, 917-923.</w:t>
      </w:r>
    </w:p>
    <w:p w14:paraId="6660A69C" w14:textId="77777777" w:rsidR="00D233FE" w:rsidRPr="002C0AEF" w:rsidRDefault="00D233FE" w:rsidP="00D233FE">
      <w:pPr>
        <w:rPr>
          <w:rFonts w:ascii="Times New Roman" w:hAnsi="Times New Roman" w:cs="Times New Roman"/>
        </w:rPr>
      </w:pPr>
    </w:p>
    <w:p w14:paraId="51584BBA" w14:textId="797D9D62" w:rsidR="00D233FE" w:rsidRPr="002C0AEF" w:rsidRDefault="00D233FE" w:rsidP="00D233FE">
      <w:pPr>
        <w:rPr>
          <w:rFonts w:ascii="Times New Roman" w:hAnsi="Times New Roman" w:cs="Times New Roman"/>
        </w:rPr>
      </w:pPr>
      <w:r w:rsidRPr="002C0AEF">
        <w:rPr>
          <w:rFonts w:ascii="Times New Roman" w:hAnsi="Times New Roman" w:cs="Times New Roman"/>
        </w:rPr>
        <w:t>Kruger</w:t>
      </w:r>
      <w:r w:rsidR="001D6E8F" w:rsidRPr="002C0AEF">
        <w:rPr>
          <w:rFonts w:ascii="Times New Roman" w:hAnsi="Times New Roman" w:cs="Times New Roman"/>
        </w:rPr>
        <w:t>,</w:t>
      </w:r>
      <w:r w:rsidRPr="002C0AEF">
        <w:rPr>
          <w:rFonts w:ascii="Times New Roman" w:hAnsi="Times New Roman" w:cs="Times New Roman"/>
        </w:rPr>
        <w:t xml:space="preserve"> D</w:t>
      </w:r>
      <w:r w:rsidR="001D6E8F" w:rsidRPr="002C0AEF">
        <w:rPr>
          <w:rFonts w:ascii="Times New Roman" w:hAnsi="Times New Roman" w:cs="Times New Roman"/>
        </w:rPr>
        <w:t xml:space="preserve">. </w:t>
      </w:r>
      <w:r w:rsidRPr="002C0AEF">
        <w:rPr>
          <w:rFonts w:ascii="Times New Roman" w:hAnsi="Times New Roman" w:cs="Times New Roman"/>
        </w:rPr>
        <w:t>J</w:t>
      </w:r>
      <w:r w:rsidR="001D6E8F" w:rsidRPr="002C0AEF">
        <w:rPr>
          <w:rFonts w:ascii="Times New Roman" w:hAnsi="Times New Roman" w:cs="Times New Roman"/>
        </w:rPr>
        <w:t>.</w:t>
      </w:r>
      <w:r w:rsidRPr="002C0AEF">
        <w:rPr>
          <w:rFonts w:ascii="Times New Roman" w:hAnsi="Times New Roman" w:cs="Times New Roman"/>
        </w:rPr>
        <w:t>, Greenberg</w:t>
      </w:r>
      <w:r w:rsidR="001D6E8F" w:rsidRPr="002C0AEF">
        <w:rPr>
          <w:rFonts w:ascii="Times New Roman" w:hAnsi="Times New Roman" w:cs="Times New Roman"/>
        </w:rPr>
        <w:t>,</w:t>
      </w:r>
      <w:r w:rsidRPr="002C0AEF">
        <w:rPr>
          <w:rFonts w:ascii="Times New Roman" w:hAnsi="Times New Roman" w:cs="Times New Roman"/>
        </w:rPr>
        <w:t xml:space="preserve"> E</w:t>
      </w:r>
      <w:r w:rsidR="001D6E8F" w:rsidRPr="002C0AEF">
        <w:rPr>
          <w:rFonts w:ascii="Times New Roman" w:hAnsi="Times New Roman" w:cs="Times New Roman"/>
        </w:rPr>
        <w:t>.</w:t>
      </w:r>
      <w:r w:rsidRPr="002C0AEF">
        <w:rPr>
          <w:rFonts w:ascii="Times New Roman" w:hAnsi="Times New Roman" w:cs="Times New Roman"/>
        </w:rPr>
        <w:t>, Murphy</w:t>
      </w:r>
      <w:r w:rsidR="001D6E8F" w:rsidRPr="002C0AEF">
        <w:rPr>
          <w:rFonts w:ascii="Times New Roman" w:hAnsi="Times New Roman" w:cs="Times New Roman"/>
        </w:rPr>
        <w:t>,</w:t>
      </w:r>
      <w:r w:rsidRPr="002C0AEF">
        <w:rPr>
          <w:rFonts w:ascii="Times New Roman" w:hAnsi="Times New Roman" w:cs="Times New Roman"/>
        </w:rPr>
        <w:t xml:space="preserve"> J</w:t>
      </w:r>
      <w:r w:rsidR="001D6E8F" w:rsidRPr="002C0AEF">
        <w:rPr>
          <w:rFonts w:ascii="Times New Roman" w:hAnsi="Times New Roman" w:cs="Times New Roman"/>
        </w:rPr>
        <w:t xml:space="preserve">. </w:t>
      </w:r>
      <w:r w:rsidRPr="002C0AEF">
        <w:rPr>
          <w:rFonts w:ascii="Times New Roman" w:hAnsi="Times New Roman" w:cs="Times New Roman"/>
        </w:rPr>
        <w:t>B</w:t>
      </w:r>
      <w:r w:rsidR="001D6E8F" w:rsidRPr="002C0AEF">
        <w:rPr>
          <w:rFonts w:ascii="Times New Roman" w:hAnsi="Times New Roman" w:cs="Times New Roman"/>
        </w:rPr>
        <w:t>.</w:t>
      </w:r>
      <w:r w:rsidRPr="002C0AEF">
        <w:rPr>
          <w:rFonts w:ascii="Times New Roman" w:hAnsi="Times New Roman" w:cs="Times New Roman"/>
        </w:rPr>
        <w:t>, DiFazio</w:t>
      </w:r>
      <w:r w:rsidR="001D6E8F" w:rsidRPr="002C0AEF">
        <w:rPr>
          <w:rFonts w:ascii="Times New Roman" w:hAnsi="Times New Roman" w:cs="Times New Roman"/>
        </w:rPr>
        <w:t>,</w:t>
      </w:r>
      <w:r w:rsidRPr="002C0AEF">
        <w:rPr>
          <w:rFonts w:ascii="Times New Roman" w:hAnsi="Times New Roman" w:cs="Times New Roman"/>
        </w:rPr>
        <w:t xml:space="preserve"> L</w:t>
      </w:r>
      <w:r w:rsidR="001D6E8F" w:rsidRPr="002C0AEF">
        <w:rPr>
          <w:rFonts w:ascii="Times New Roman" w:hAnsi="Times New Roman" w:cs="Times New Roman"/>
        </w:rPr>
        <w:t xml:space="preserve">. </w:t>
      </w:r>
      <w:r w:rsidRPr="002C0AEF">
        <w:rPr>
          <w:rFonts w:ascii="Times New Roman" w:hAnsi="Times New Roman" w:cs="Times New Roman"/>
        </w:rPr>
        <w:t>A</w:t>
      </w:r>
      <w:r w:rsidR="001D6E8F" w:rsidRPr="002C0AEF">
        <w:rPr>
          <w:rFonts w:ascii="Times New Roman" w:hAnsi="Times New Roman" w:cs="Times New Roman"/>
        </w:rPr>
        <w:t>.</w:t>
      </w:r>
      <w:r w:rsidRPr="002C0AEF">
        <w:rPr>
          <w:rFonts w:ascii="Times New Roman" w:hAnsi="Times New Roman" w:cs="Times New Roman"/>
        </w:rPr>
        <w:t xml:space="preserve">, </w:t>
      </w:r>
      <w:r w:rsidR="001D6E8F" w:rsidRPr="002C0AEF">
        <w:rPr>
          <w:rFonts w:ascii="Times New Roman" w:hAnsi="Times New Roman" w:cs="Times New Roman"/>
        </w:rPr>
        <w:t xml:space="preserve">&amp; </w:t>
      </w:r>
      <w:r w:rsidRPr="002C0AEF">
        <w:rPr>
          <w:rFonts w:ascii="Times New Roman" w:hAnsi="Times New Roman" w:cs="Times New Roman"/>
        </w:rPr>
        <w:t>Youra</w:t>
      </w:r>
      <w:r w:rsidR="001D6E8F" w:rsidRPr="002C0AEF">
        <w:rPr>
          <w:rFonts w:ascii="Times New Roman" w:hAnsi="Times New Roman" w:cs="Times New Roman"/>
        </w:rPr>
        <w:t>,</w:t>
      </w:r>
      <w:r w:rsidRPr="002C0AEF">
        <w:rPr>
          <w:rFonts w:ascii="Times New Roman" w:hAnsi="Times New Roman" w:cs="Times New Roman"/>
        </w:rPr>
        <w:t xml:space="preserve"> K</w:t>
      </w:r>
      <w:r w:rsidR="001D6E8F" w:rsidRPr="002C0AEF">
        <w:rPr>
          <w:rFonts w:ascii="Times New Roman" w:hAnsi="Times New Roman" w:cs="Times New Roman"/>
        </w:rPr>
        <w:t xml:space="preserve">. </w:t>
      </w:r>
      <w:r w:rsidRPr="002C0AEF">
        <w:rPr>
          <w:rFonts w:ascii="Times New Roman" w:hAnsi="Times New Roman" w:cs="Times New Roman"/>
        </w:rPr>
        <w:t>R</w:t>
      </w:r>
      <w:r w:rsidR="001D6E8F" w:rsidRPr="002C0AEF">
        <w:rPr>
          <w:rFonts w:ascii="Times New Roman" w:hAnsi="Times New Roman" w:cs="Times New Roman"/>
        </w:rPr>
        <w:t>.  (2014).</w:t>
      </w:r>
      <w:r w:rsidRPr="002C0AEF">
        <w:rPr>
          <w:rFonts w:ascii="Times New Roman" w:hAnsi="Times New Roman" w:cs="Times New Roman"/>
        </w:rPr>
        <w:t xml:space="preserve"> Local Concentration of Fast-Food Outlets is Associated with Poor Nutrition and Obesity. </w:t>
      </w:r>
      <w:r w:rsidRPr="002C0AEF">
        <w:rPr>
          <w:rFonts w:ascii="Times New Roman" w:hAnsi="Times New Roman" w:cs="Times New Roman"/>
          <w:i/>
          <w:iCs/>
        </w:rPr>
        <w:t>American Journal of Health Promotion. 28(5</w:t>
      </w:r>
      <w:r w:rsidRPr="002C0AEF">
        <w:rPr>
          <w:rFonts w:ascii="Times New Roman" w:hAnsi="Times New Roman" w:cs="Times New Roman"/>
        </w:rPr>
        <w:t>)</w:t>
      </w:r>
      <w:r w:rsidR="001D6E8F" w:rsidRPr="002C0AEF">
        <w:rPr>
          <w:rFonts w:ascii="Times New Roman" w:hAnsi="Times New Roman" w:cs="Times New Roman"/>
        </w:rPr>
        <w:t xml:space="preserve">, </w:t>
      </w:r>
      <w:r w:rsidRPr="002C0AEF">
        <w:rPr>
          <w:rFonts w:ascii="Times New Roman" w:hAnsi="Times New Roman" w:cs="Times New Roman"/>
        </w:rPr>
        <w:t>340-343.</w:t>
      </w:r>
    </w:p>
    <w:p w14:paraId="4A31859B" w14:textId="68DF7867" w:rsidR="00D233FE" w:rsidRPr="002C0AEF" w:rsidRDefault="00D233FE" w:rsidP="00D233FE">
      <w:pPr>
        <w:rPr>
          <w:rFonts w:ascii="Times New Roman" w:hAnsi="Times New Roman" w:cs="Times New Roman"/>
        </w:rPr>
      </w:pPr>
    </w:p>
    <w:p w14:paraId="601AF33D" w14:textId="32FA06AC" w:rsidR="00D233FE" w:rsidRPr="002C0AEF" w:rsidRDefault="00D233FE" w:rsidP="00D233FE">
      <w:pPr>
        <w:rPr>
          <w:rFonts w:ascii="Times New Roman" w:hAnsi="Times New Roman" w:cs="Times New Roman"/>
        </w:rPr>
      </w:pPr>
      <w:r w:rsidRPr="002C0AEF">
        <w:rPr>
          <w:rFonts w:ascii="Times New Roman" w:hAnsi="Times New Roman" w:cs="Times New Roman"/>
        </w:rPr>
        <w:t>Pitts</w:t>
      </w:r>
      <w:r w:rsidR="001D6E8F" w:rsidRPr="002C0AEF">
        <w:rPr>
          <w:rFonts w:ascii="Times New Roman" w:hAnsi="Times New Roman" w:cs="Times New Roman"/>
        </w:rPr>
        <w:t>, J.</w:t>
      </w:r>
      <w:r w:rsidRPr="002C0AEF">
        <w:rPr>
          <w:rFonts w:ascii="Times New Roman" w:hAnsi="Times New Roman" w:cs="Times New Roman"/>
        </w:rPr>
        <w:t xml:space="preserve">, S., Wu, Q., McGuirt, J., Crawford, T., Keyserling, T., &amp; Ammerman, A. (2013). Associations between access to farmers’ markets and supermarkets, shopping patterns, fruit and vegetable consumption and health indicators among women of reproductive age in eastern North Carolina, USA. </w:t>
      </w:r>
      <w:r w:rsidRPr="002C0AEF">
        <w:rPr>
          <w:rFonts w:ascii="Times New Roman" w:hAnsi="Times New Roman" w:cs="Times New Roman"/>
          <w:i/>
          <w:iCs/>
        </w:rPr>
        <w:t>Public Health Nutrition</w:t>
      </w:r>
      <w:r w:rsidR="001D6E8F" w:rsidRPr="002C0AEF">
        <w:rPr>
          <w:rFonts w:ascii="Times New Roman" w:hAnsi="Times New Roman" w:cs="Times New Roman"/>
          <w:i/>
          <w:iCs/>
        </w:rPr>
        <w:t>.</w:t>
      </w:r>
      <w:r w:rsidRPr="002C0AEF">
        <w:rPr>
          <w:rFonts w:ascii="Times New Roman" w:hAnsi="Times New Roman" w:cs="Times New Roman"/>
          <w:i/>
          <w:iCs/>
        </w:rPr>
        <w:t xml:space="preserve"> 16(11)</w:t>
      </w:r>
      <w:r w:rsidRPr="002C0AEF">
        <w:rPr>
          <w:rFonts w:ascii="Times New Roman" w:hAnsi="Times New Roman" w:cs="Times New Roman"/>
        </w:rPr>
        <w:t>, 1944-1952.</w:t>
      </w:r>
    </w:p>
    <w:p w14:paraId="22ED8CF9" w14:textId="4910AF8E" w:rsidR="00D233FE" w:rsidRPr="002C0AEF" w:rsidRDefault="00D233FE" w:rsidP="00D233FE">
      <w:pPr>
        <w:rPr>
          <w:rFonts w:ascii="Times New Roman" w:hAnsi="Times New Roman" w:cs="Times New Roman"/>
        </w:rPr>
      </w:pPr>
    </w:p>
    <w:p w14:paraId="202BBD58" w14:textId="7E8BCE86" w:rsidR="001D6E8F" w:rsidRPr="002C0AEF" w:rsidRDefault="001D6E8F" w:rsidP="00D233FE">
      <w:pPr>
        <w:rPr>
          <w:rFonts w:ascii="Times New Roman" w:hAnsi="Times New Roman" w:cs="Times New Roman"/>
        </w:rPr>
      </w:pPr>
      <w:r w:rsidRPr="002C0AEF">
        <w:rPr>
          <w:rFonts w:ascii="Times New Roman" w:hAnsi="Times New Roman" w:cs="Times New Roman"/>
        </w:rPr>
        <w:t xml:space="preserve">Thorton, L. E. &amp; Kavanagh, A. M.  (2012).  Association between fast food purchasing and the local food environment.  </w:t>
      </w:r>
      <w:r w:rsidRPr="002C0AEF">
        <w:rPr>
          <w:rFonts w:ascii="Times New Roman" w:hAnsi="Times New Roman" w:cs="Times New Roman"/>
          <w:i/>
          <w:iCs/>
        </w:rPr>
        <w:t>Nutrition &amp; Diabetes</w:t>
      </w:r>
      <w:r w:rsidR="005F7CCD" w:rsidRPr="002C0AEF">
        <w:rPr>
          <w:rFonts w:ascii="Times New Roman" w:hAnsi="Times New Roman" w:cs="Times New Roman"/>
          <w:i/>
          <w:iCs/>
        </w:rPr>
        <w:t>.  2</w:t>
      </w:r>
      <w:r w:rsidR="005F7CCD" w:rsidRPr="002C0AEF">
        <w:rPr>
          <w:rFonts w:ascii="Times New Roman" w:hAnsi="Times New Roman" w:cs="Times New Roman"/>
        </w:rPr>
        <w:t>, e53.</w:t>
      </w:r>
    </w:p>
    <w:p w14:paraId="5D67E871" w14:textId="77777777" w:rsidR="001D6E8F" w:rsidRPr="002C0AEF" w:rsidRDefault="001D6E8F" w:rsidP="00D233FE">
      <w:pPr>
        <w:rPr>
          <w:rFonts w:ascii="Times New Roman" w:hAnsi="Times New Roman" w:cs="Times New Roman"/>
        </w:rPr>
      </w:pPr>
    </w:p>
    <w:p w14:paraId="2B7890CE" w14:textId="555C17FA" w:rsidR="00D233FE" w:rsidRPr="002C0AEF" w:rsidRDefault="00D233FE" w:rsidP="00D233FE">
      <w:pPr>
        <w:rPr>
          <w:rFonts w:ascii="Times New Roman" w:hAnsi="Times New Roman" w:cs="Times New Roman"/>
        </w:rPr>
      </w:pPr>
      <w:r w:rsidRPr="002C0AEF">
        <w:rPr>
          <w:rFonts w:ascii="Times New Roman" w:hAnsi="Times New Roman" w:cs="Times New Roman"/>
        </w:rPr>
        <w:t xml:space="preserve">Wedick, N. M., Ma, Y., Olendzki, B. C., Procter-Gray, E., Cheng, J., Kane, K. J., Ockene, I. S., Pagoto, S. L., Land, T. G., &amp; Li, W. (2015). Access to healthy food stores modifies effect of a dietary intervention. </w:t>
      </w:r>
      <w:r w:rsidRPr="002C0AEF">
        <w:rPr>
          <w:rFonts w:ascii="Times New Roman" w:hAnsi="Times New Roman" w:cs="Times New Roman"/>
          <w:i/>
          <w:iCs/>
        </w:rPr>
        <w:t>American journal of preventive medicin</w:t>
      </w:r>
      <w:r w:rsidR="001D6E8F" w:rsidRPr="002C0AEF">
        <w:rPr>
          <w:rFonts w:ascii="Times New Roman" w:hAnsi="Times New Roman" w:cs="Times New Roman"/>
          <w:i/>
          <w:iCs/>
        </w:rPr>
        <w:t>e.</w:t>
      </w:r>
      <w:r w:rsidRPr="002C0AEF">
        <w:rPr>
          <w:rFonts w:ascii="Times New Roman" w:hAnsi="Times New Roman" w:cs="Times New Roman"/>
          <w:i/>
          <w:iCs/>
        </w:rPr>
        <w:t xml:space="preserve"> 48(3)</w:t>
      </w:r>
      <w:r w:rsidRPr="002C0AEF">
        <w:rPr>
          <w:rFonts w:ascii="Times New Roman" w:hAnsi="Times New Roman" w:cs="Times New Roman"/>
        </w:rPr>
        <w:t>, 309–317.</w:t>
      </w:r>
    </w:p>
    <w:p w14:paraId="0E1A9F7B" w14:textId="2E64EADB" w:rsidR="00D233FE" w:rsidRPr="002C0AEF" w:rsidRDefault="00D233FE" w:rsidP="00D233FE">
      <w:pPr>
        <w:rPr>
          <w:rFonts w:ascii="Times New Roman" w:hAnsi="Times New Roman" w:cs="Times New Roman"/>
        </w:rPr>
      </w:pPr>
    </w:p>
    <w:p w14:paraId="70929DBC" w14:textId="77777777" w:rsidR="00D233FE" w:rsidRPr="002C0AEF" w:rsidRDefault="00D233FE" w:rsidP="00D233FE">
      <w:pPr>
        <w:rPr>
          <w:rFonts w:ascii="Times New Roman" w:hAnsi="Times New Roman" w:cs="Times New Roman"/>
        </w:rPr>
      </w:pPr>
    </w:p>
    <w:p w14:paraId="22EC6B1D" w14:textId="435E0FC9" w:rsidR="00D233FE" w:rsidRPr="002C0AEF" w:rsidRDefault="00D233FE" w:rsidP="00D233FE">
      <w:pPr>
        <w:rPr>
          <w:rFonts w:ascii="Times New Roman" w:hAnsi="Times New Roman" w:cs="Times New Roman"/>
        </w:rPr>
      </w:pPr>
      <w:r w:rsidRPr="002C0AEF">
        <w:rPr>
          <w:rFonts w:ascii="Times New Roman" w:hAnsi="Times New Roman" w:cs="Times New Roman"/>
        </w:rPr>
        <w:t xml:space="preserve">  </w:t>
      </w:r>
    </w:p>
    <w:p w14:paraId="56EB326D" w14:textId="77777777" w:rsidR="00F85B0C" w:rsidRPr="002C0AEF" w:rsidRDefault="00F85B0C" w:rsidP="00F85B0C">
      <w:pPr>
        <w:contextualSpacing/>
        <w:rPr>
          <w:rFonts w:ascii="Times New Roman" w:hAnsi="Times New Roman" w:cs="Times New Roman"/>
        </w:rPr>
      </w:pPr>
      <w:r w:rsidRPr="002C0AEF">
        <w:rPr>
          <w:rFonts w:ascii="Times New Roman" w:hAnsi="Times New Roman" w:cs="Times New Roman"/>
        </w:rPr>
        <w:t>Sample(s): CATSLife</w:t>
      </w:r>
    </w:p>
    <w:p w14:paraId="17FA5BFD" w14:textId="77777777" w:rsidR="00F85B0C" w:rsidRPr="002C0AEF" w:rsidRDefault="00F85B0C" w:rsidP="00F85B0C">
      <w:pPr>
        <w:contextualSpacing/>
        <w:rPr>
          <w:rFonts w:ascii="Times New Roman" w:hAnsi="Times New Roman" w:cs="Times New Roman"/>
        </w:rPr>
      </w:pPr>
    </w:p>
    <w:p w14:paraId="7AA7AAF6" w14:textId="77777777" w:rsidR="00F85B0C" w:rsidRPr="002C0AEF" w:rsidRDefault="00F85B0C" w:rsidP="00F85B0C">
      <w:pPr>
        <w:contextualSpacing/>
        <w:rPr>
          <w:rFonts w:ascii="Times New Roman" w:hAnsi="Times New Roman" w:cs="Times New Roman"/>
        </w:rPr>
      </w:pPr>
      <w:r w:rsidRPr="002C0AEF">
        <w:rPr>
          <w:rFonts w:ascii="Times New Roman" w:hAnsi="Times New Roman" w:cs="Times New Roman"/>
        </w:rPr>
        <w:t xml:space="preserve">Process Stage: Idea Formation </w:t>
      </w:r>
    </w:p>
    <w:p w14:paraId="0D568619" w14:textId="77777777" w:rsidR="00F85B0C" w:rsidRPr="002C0AEF" w:rsidRDefault="00F85B0C" w:rsidP="00F85B0C">
      <w:pPr>
        <w:contextualSpacing/>
        <w:rPr>
          <w:rFonts w:ascii="Times New Roman" w:hAnsi="Times New Roman" w:cs="Times New Roman"/>
        </w:rPr>
      </w:pPr>
    </w:p>
    <w:p w14:paraId="4B6321C2" w14:textId="77777777" w:rsidR="00F85B0C" w:rsidRPr="002C0AEF" w:rsidRDefault="00F85B0C" w:rsidP="00F85B0C">
      <w:pPr>
        <w:contextualSpacing/>
        <w:rPr>
          <w:rFonts w:ascii="Times New Roman" w:hAnsi="Times New Roman" w:cs="Times New Roman"/>
        </w:rPr>
      </w:pPr>
      <w:r w:rsidRPr="002C0AEF">
        <w:rPr>
          <w:rFonts w:ascii="Times New Roman" w:hAnsi="Times New Roman" w:cs="Times New Roman"/>
        </w:rPr>
        <w:t>Start Date (YYYY-MO): 2022-02</w:t>
      </w:r>
    </w:p>
    <w:p w14:paraId="3512DD8E" w14:textId="1F05C84D" w:rsidR="00F85B0C" w:rsidRPr="002C0AEF" w:rsidRDefault="00F85B0C" w:rsidP="00F85B0C">
      <w:pPr>
        <w:contextualSpacing/>
        <w:rPr>
          <w:rFonts w:ascii="Times New Roman" w:hAnsi="Times New Roman" w:cs="Times New Roman"/>
        </w:rPr>
      </w:pPr>
      <w:r w:rsidRPr="002C0AEF">
        <w:rPr>
          <w:rFonts w:ascii="Times New Roman" w:hAnsi="Times New Roman" w:cs="Times New Roman"/>
        </w:rPr>
        <w:t>Last Update (YYYY-MO): 2022-0</w:t>
      </w:r>
      <w:r w:rsidR="007318AE" w:rsidRPr="002C0AEF">
        <w:rPr>
          <w:rFonts w:ascii="Times New Roman" w:hAnsi="Times New Roman" w:cs="Times New Roman"/>
        </w:rPr>
        <w:t>3</w:t>
      </w:r>
    </w:p>
    <w:p w14:paraId="158F45A9" w14:textId="77777777" w:rsidR="00D233FE" w:rsidRPr="002C0AEF" w:rsidRDefault="00D233FE" w:rsidP="00D233FE">
      <w:pPr>
        <w:rPr>
          <w:rFonts w:ascii="Times New Roman" w:hAnsi="Times New Roman" w:cs="Times New Roman"/>
        </w:rPr>
      </w:pPr>
    </w:p>
    <w:sectPr w:rsidR="00D233FE" w:rsidRPr="002C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72"/>
    <w:rsid w:val="00024BFB"/>
    <w:rsid w:val="00080BE5"/>
    <w:rsid w:val="000A2B06"/>
    <w:rsid w:val="000E683A"/>
    <w:rsid w:val="0017578B"/>
    <w:rsid w:val="001D6E8F"/>
    <w:rsid w:val="002350B3"/>
    <w:rsid w:val="002C0AEF"/>
    <w:rsid w:val="0036287B"/>
    <w:rsid w:val="00367C83"/>
    <w:rsid w:val="003D1A79"/>
    <w:rsid w:val="00453FBF"/>
    <w:rsid w:val="005176AD"/>
    <w:rsid w:val="0052054D"/>
    <w:rsid w:val="005515AA"/>
    <w:rsid w:val="005F7CCD"/>
    <w:rsid w:val="0062773A"/>
    <w:rsid w:val="007200E7"/>
    <w:rsid w:val="007318AE"/>
    <w:rsid w:val="00740D68"/>
    <w:rsid w:val="00747572"/>
    <w:rsid w:val="007B3621"/>
    <w:rsid w:val="00842676"/>
    <w:rsid w:val="008C503B"/>
    <w:rsid w:val="009F5B3B"/>
    <w:rsid w:val="00A8167E"/>
    <w:rsid w:val="00B243A4"/>
    <w:rsid w:val="00C71D7A"/>
    <w:rsid w:val="00D233FE"/>
    <w:rsid w:val="00DF42C7"/>
    <w:rsid w:val="00F133A4"/>
    <w:rsid w:val="00F50F0C"/>
    <w:rsid w:val="00F8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8D14"/>
  <w15:chartTrackingRefBased/>
  <w15:docId w15:val="{294EDD5B-AB1C-BE4F-99E9-68E38C86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3FE"/>
    <w:rPr>
      <w:color w:val="0563C1" w:themeColor="hyperlink"/>
      <w:u w:val="single"/>
    </w:rPr>
  </w:style>
  <w:style w:type="character" w:customStyle="1" w:styleId="UnresolvedMention1">
    <w:name w:val="Unresolved Mention1"/>
    <w:basedOn w:val="DefaultParagraphFont"/>
    <w:uiPriority w:val="99"/>
    <w:semiHidden/>
    <w:unhideWhenUsed/>
    <w:rsid w:val="00D233FE"/>
    <w:rPr>
      <w:color w:val="605E5C"/>
      <w:shd w:val="clear" w:color="auto" w:fill="E1DFDD"/>
    </w:rPr>
  </w:style>
  <w:style w:type="paragraph" w:styleId="Revision">
    <w:name w:val="Revision"/>
    <w:hidden/>
    <w:uiPriority w:val="99"/>
    <w:semiHidden/>
    <w:rsid w:val="00F85B0C"/>
  </w:style>
  <w:style w:type="character" w:styleId="CommentReference">
    <w:name w:val="annotation reference"/>
    <w:basedOn w:val="DefaultParagraphFont"/>
    <w:uiPriority w:val="99"/>
    <w:semiHidden/>
    <w:unhideWhenUsed/>
    <w:rsid w:val="00F85B0C"/>
    <w:rPr>
      <w:sz w:val="16"/>
      <w:szCs w:val="16"/>
    </w:rPr>
  </w:style>
  <w:style w:type="paragraph" w:styleId="CommentText">
    <w:name w:val="annotation text"/>
    <w:basedOn w:val="Normal"/>
    <w:link w:val="CommentTextChar"/>
    <w:uiPriority w:val="99"/>
    <w:semiHidden/>
    <w:unhideWhenUsed/>
    <w:rsid w:val="00F85B0C"/>
    <w:rPr>
      <w:sz w:val="20"/>
      <w:szCs w:val="20"/>
    </w:rPr>
  </w:style>
  <w:style w:type="character" w:customStyle="1" w:styleId="CommentTextChar">
    <w:name w:val="Comment Text Char"/>
    <w:basedOn w:val="DefaultParagraphFont"/>
    <w:link w:val="CommentText"/>
    <w:uiPriority w:val="99"/>
    <w:semiHidden/>
    <w:rsid w:val="00F85B0C"/>
    <w:rPr>
      <w:sz w:val="20"/>
      <w:szCs w:val="20"/>
    </w:rPr>
  </w:style>
  <w:style w:type="paragraph" w:styleId="CommentSubject">
    <w:name w:val="annotation subject"/>
    <w:basedOn w:val="CommentText"/>
    <w:next w:val="CommentText"/>
    <w:link w:val="CommentSubjectChar"/>
    <w:uiPriority w:val="99"/>
    <w:semiHidden/>
    <w:unhideWhenUsed/>
    <w:rsid w:val="00DF42C7"/>
    <w:rPr>
      <w:b/>
      <w:bCs/>
    </w:rPr>
  </w:style>
  <w:style w:type="character" w:customStyle="1" w:styleId="CommentSubjectChar">
    <w:name w:val="Comment Subject Char"/>
    <w:basedOn w:val="CommentTextChar"/>
    <w:link w:val="CommentSubject"/>
    <w:uiPriority w:val="99"/>
    <w:semiHidden/>
    <w:rsid w:val="00DF42C7"/>
    <w:rPr>
      <w:b/>
      <w:bCs/>
      <w:sz w:val="20"/>
      <w:szCs w:val="20"/>
    </w:rPr>
  </w:style>
  <w:style w:type="paragraph" w:styleId="BalloonText">
    <w:name w:val="Balloon Text"/>
    <w:basedOn w:val="Normal"/>
    <w:link w:val="BalloonTextChar"/>
    <w:uiPriority w:val="99"/>
    <w:semiHidden/>
    <w:unhideWhenUsed/>
    <w:rsid w:val="00C7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49874">
      <w:bodyDiv w:val="1"/>
      <w:marLeft w:val="0"/>
      <w:marRight w:val="0"/>
      <w:marTop w:val="0"/>
      <w:marBottom w:val="0"/>
      <w:divBdr>
        <w:top w:val="none" w:sz="0" w:space="0" w:color="auto"/>
        <w:left w:val="none" w:sz="0" w:space="0" w:color="auto"/>
        <w:bottom w:val="none" w:sz="0" w:space="0" w:color="auto"/>
        <w:right w:val="none" w:sz="0" w:space="0" w:color="auto"/>
      </w:divBdr>
    </w:div>
    <w:div w:id="1088621816">
      <w:bodyDiv w:val="1"/>
      <w:marLeft w:val="0"/>
      <w:marRight w:val="0"/>
      <w:marTop w:val="0"/>
      <w:marBottom w:val="0"/>
      <w:divBdr>
        <w:top w:val="none" w:sz="0" w:space="0" w:color="auto"/>
        <w:left w:val="none" w:sz="0" w:space="0" w:color="auto"/>
        <w:bottom w:val="none" w:sz="0" w:space="0" w:color="auto"/>
        <w:right w:val="none" w:sz="0" w:space="0" w:color="auto"/>
      </w:divBdr>
      <w:divsChild>
        <w:div w:id="982656291">
          <w:marLeft w:val="0"/>
          <w:marRight w:val="0"/>
          <w:marTop w:val="0"/>
          <w:marBottom w:val="0"/>
          <w:divBdr>
            <w:top w:val="none" w:sz="0" w:space="0" w:color="auto"/>
            <w:left w:val="none" w:sz="0" w:space="0" w:color="auto"/>
            <w:bottom w:val="none" w:sz="0" w:space="0" w:color="auto"/>
            <w:right w:val="none" w:sz="0" w:space="0" w:color="auto"/>
          </w:divBdr>
        </w:div>
      </w:divsChild>
    </w:div>
    <w:div w:id="1717503964">
      <w:bodyDiv w:val="1"/>
      <w:marLeft w:val="0"/>
      <w:marRight w:val="0"/>
      <w:marTop w:val="0"/>
      <w:marBottom w:val="0"/>
      <w:divBdr>
        <w:top w:val="none" w:sz="0" w:space="0" w:color="auto"/>
        <w:left w:val="none" w:sz="0" w:space="0" w:color="auto"/>
        <w:bottom w:val="none" w:sz="0" w:space="0" w:color="auto"/>
        <w:right w:val="none" w:sz="0" w:space="0" w:color="auto"/>
      </w:divBdr>
    </w:div>
    <w:div w:id="1886602991">
      <w:bodyDiv w:val="1"/>
      <w:marLeft w:val="0"/>
      <w:marRight w:val="0"/>
      <w:marTop w:val="0"/>
      <w:marBottom w:val="0"/>
      <w:divBdr>
        <w:top w:val="none" w:sz="0" w:space="0" w:color="auto"/>
        <w:left w:val="none" w:sz="0" w:space="0" w:color="auto"/>
        <w:bottom w:val="none" w:sz="0" w:space="0" w:color="auto"/>
        <w:right w:val="none" w:sz="0" w:space="0" w:color="auto"/>
      </w:divBdr>
      <w:divsChild>
        <w:div w:id="92858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Bruellman</dc:creator>
  <cp:keywords/>
  <dc:description/>
  <cp:lastModifiedBy>Chandra Reynolds</cp:lastModifiedBy>
  <cp:revision>4</cp:revision>
  <dcterms:created xsi:type="dcterms:W3CDTF">2022-03-10T18:07:00Z</dcterms:created>
  <dcterms:modified xsi:type="dcterms:W3CDTF">2022-07-15T20:05:00Z</dcterms:modified>
</cp:coreProperties>
</file>